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7CD229C" w:rsidR="001E41F3" w:rsidRDefault="0071025A">
      <w:pPr>
        <w:pStyle w:val="CRCoverPage"/>
        <w:tabs>
          <w:tab w:val="right" w:pos="9639"/>
        </w:tabs>
        <w:spacing w:after="0"/>
        <w:rPr>
          <w:b/>
          <w:i/>
          <w:noProof/>
          <w:sz w:val="28"/>
        </w:rPr>
      </w:pPr>
      <w:r w:rsidRPr="0071025A">
        <w:rPr>
          <w:b/>
          <w:noProof/>
          <w:sz w:val="24"/>
        </w:rPr>
        <w:t>TSG-RAN2 Meeting #113-e</w:t>
      </w:r>
      <w:r w:rsidR="001E41F3">
        <w:rPr>
          <w:b/>
          <w:i/>
          <w:noProof/>
          <w:sz w:val="28"/>
        </w:rPr>
        <w:tab/>
      </w:r>
      <w:bookmarkStart w:id="0" w:name="_GoBack"/>
      <w:bookmarkEnd w:id="0"/>
      <w:r w:rsidRPr="0071025A">
        <w:rPr>
          <w:b/>
          <w:noProof/>
          <w:sz w:val="24"/>
        </w:rPr>
        <w:t>R2- 210</w:t>
      </w:r>
      <w:r w:rsidR="009B16CE">
        <w:rPr>
          <w:b/>
          <w:noProof/>
          <w:sz w:val="24"/>
        </w:rPr>
        <w:t>2</w:t>
      </w:r>
      <w:r w:rsidR="006848EF">
        <w:rPr>
          <w:b/>
          <w:noProof/>
          <w:sz w:val="24"/>
        </w:rPr>
        <w:t>370</w:t>
      </w:r>
    </w:p>
    <w:p w14:paraId="7CB45193" w14:textId="0559D75E" w:rsidR="001E41F3" w:rsidRDefault="0071025A" w:rsidP="005E2C44">
      <w:pPr>
        <w:pStyle w:val="CRCoverPage"/>
        <w:outlineLvl w:val="0"/>
        <w:rPr>
          <w:b/>
          <w:noProof/>
          <w:sz w:val="24"/>
        </w:rPr>
      </w:pPr>
      <w:r w:rsidRPr="0071025A">
        <w:rPr>
          <w:b/>
          <w:noProof/>
          <w:sz w:val="24"/>
        </w:rPr>
        <w:t>Online, January 25</w:t>
      </w:r>
      <w:r w:rsidRPr="0071025A">
        <w:rPr>
          <w:b/>
          <w:noProof/>
          <w:sz w:val="24"/>
          <w:vertAlign w:val="superscript"/>
        </w:rPr>
        <w:t>th</w:t>
      </w:r>
      <w:r w:rsidRPr="0071025A">
        <w:rPr>
          <w:b/>
          <w:noProof/>
          <w:sz w:val="24"/>
        </w:rPr>
        <w:t>- Feburary 5</w:t>
      </w:r>
      <w:r w:rsidRPr="0071025A">
        <w:rPr>
          <w:b/>
          <w:noProof/>
          <w:sz w:val="24"/>
          <w:vertAlign w:val="superscript"/>
        </w:rPr>
        <w:t>th</w:t>
      </w:r>
      <w:r w:rsidRPr="0071025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54E90" w:rsidR="001E41F3" w:rsidRPr="00410371" w:rsidRDefault="0071025A" w:rsidP="00E13F3D">
            <w:pPr>
              <w:pStyle w:val="CRCoverPage"/>
              <w:spacing w:after="0"/>
              <w:jc w:val="right"/>
              <w:rPr>
                <w:b/>
                <w:noProof/>
                <w:sz w:val="28"/>
              </w:rPr>
            </w:pPr>
            <w:r w:rsidRPr="0071025A">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70886" w:rsidR="001E41F3" w:rsidRPr="00410371" w:rsidRDefault="008E3B8C" w:rsidP="00547111">
            <w:pPr>
              <w:pStyle w:val="CRCoverPage"/>
              <w:spacing w:after="0"/>
              <w:rPr>
                <w:noProof/>
              </w:rPr>
            </w:pPr>
            <w:r w:rsidRPr="008E3B8C">
              <w:rPr>
                <w:b/>
                <w:noProof/>
                <w:sz w:val="28"/>
              </w:rPr>
              <w:t>0</w:t>
            </w:r>
            <w:r w:rsidR="006848EF" w:rsidRPr="006848EF">
              <w:rPr>
                <w:b/>
                <w:noProof/>
                <w:sz w:val="28"/>
              </w:rPr>
              <w:t>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E7FF7" w:rsidR="001E41F3" w:rsidRPr="00410371" w:rsidRDefault="006848EF" w:rsidP="008E3B8C">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82171" w:rsidR="001E41F3" w:rsidRPr="00410371" w:rsidRDefault="0071025A" w:rsidP="006848EF">
            <w:pPr>
              <w:pStyle w:val="CRCoverPage"/>
              <w:spacing w:after="0"/>
              <w:jc w:val="center"/>
              <w:rPr>
                <w:noProof/>
                <w:sz w:val="28"/>
              </w:rPr>
            </w:pPr>
            <w:r w:rsidRPr="0071025A">
              <w:rPr>
                <w:b/>
                <w:noProof/>
                <w:sz w:val="28"/>
              </w:rPr>
              <w:t>1</w:t>
            </w:r>
            <w:r w:rsidR="006848EF">
              <w:rPr>
                <w:b/>
                <w:noProof/>
                <w:sz w:val="28"/>
              </w:rPr>
              <w:t>5</w:t>
            </w:r>
            <w:r w:rsidRPr="0071025A">
              <w:rPr>
                <w:b/>
                <w:noProof/>
                <w:sz w:val="28"/>
              </w:rPr>
              <w:t>.</w:t>
            </w:r>
            <w:r w:rsidR="006848EF">
              <w:rPr>
                <w:b/>
                <w:noProof/>
                <w:sz w:val="28"/>
              </w:rPr>
              <w:t>11</w:t>
            </w:r>
            <w:r w:rsidRPr="007102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E9C4A9" w:rsidR="00F25D98" w:rsidRDefault="007102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6D184" w:rsidR="001E41F3" w:rsidRDefault="00FA276B" w:rsidP="00FA276B">
            <w:pPr>
              <w:pStyle w:val="CRCoverPage"/>
              <w:spacing w:after="0"/>
              <w:ind w:left="100"/>
              <w:rPr>
                <w:noProof/>
              </w:rPr>
            </w:pPr>
            <w:r>
              <w:t>Clarification</w:t>
            </w:r>
            <w:r w:rsidR="00795ECC" w:rsidRPr="00795ECC">
              <w:t xml:space="preserve"> of </w:t>
            </w:r>
            <w:r w:rsidRPr="00795ECC">
              <w:t xml:space="preserve">data forwarding </w:t>
            </w:r>
            <w:r>
              <w:t>upon i</w:t>
            </w:r>
            <w:r w:rsidR="00795ECC" w:rsidRPr="00795ECC">
              <w:t xml:space="preserve">ntra-system HO </w:t>
            </w:r>
            <w:r>
              <w:t>using</w:t>
            </w:r>
            <w:r w:rsidR="00795ECC" w:rsidRPr="00795ECC">
              <w:t xml:space="preserve"> full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D8FFD" w:rsidR="00FA276B" w:rsidRDefault="00FA276B" w:rsidP="009D4C50">
            <w:pPr>
              <w:pStyle w:val="CRCoverPage"/>
              <w:spacing w:after="0"/>
              <w:ind w:left="100"/>
              <w:rPr>
                <w:noProof/>
              </w:rPr>
            </w:pPr>
            <w:r w:rsidRPr="00FA276B">
              <w:rPr>
                <w:noProof/>
              </w:rPr>
              <w:t>Samsung</w:t>
            </w:r>
            <w:r>
              <w:rPr>
                <w:noProof/>
              </w:rPr>
              <w:t xml:space="preserve">, </w:t>
            </w:r>
            <w:r w:rsidR="0057284F" w:rsidRPr="0057284F">
              <w:rPr>
                <w:noProof/>
              </w:rPr>
              <w:t xml:space="preserve">Intel Corporation, China Telecom, </w:t>
            </w:r>
            <w:r w:rsidRPr="00FA276B">
              <w:rPr>
                <w:noProof/>
              </w:rPr>
              <w:t>LGU+</w:t>
            </w:r>
            <w:r>
              <w:rPr>
                <w:noProof/>
              </w:rPr>
              <w:t xml:space="preserve">, </w:t>
            </w:r>
            <w:r w:rsidRPr="00FA276B">
              <w:rPr>
                <w:noProof/>
              </w:rPr>
              <w:t>Google Inc., CATT, Nokia, Nokia Shanghai Bell</w:t>
            </w:r>
            <w:r w:rsidR="009D4C50">
              <w:rPr>
                <w:noProof/>
              </w:rPr>
              <w:t xml:space="preserve">, </w:t>
            </w:r>
            <w:r w:rsidR="009D4C50" w:rsidRPr="009D4C50">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9DD1CD" w:rsidR="001E41F3" w:rsidRDefault="00795EC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3544F" w:rsidR="001E41F3" w:rsidRDefault="00FA276B">
            <w:pPr>
              <w:pStyle w:val="CRCoverPage"/>
              <w:spacing w:after="0"/>
              <w:ind w:left="100"/>
              <w:rPr>
                <w:noProof/>
              </w:rPr>
            </w:pPr>
            <w:proofErr w:type="spellStart"/>
            <w:r w:rsidRPr="006C13C6">
              <w:rPr>
                <w:rFonts w:ascii="Helvetica" w:hAnsi="Helvetica" w:cs="Helvetica"/>
              </w:rPr>
              <w:t>NR_newRAT</w:t>
            </w:r>
            <w:proofErr w:type="spellEnd"/>
            <w:r w:rsidRPr="006C13C6">
              <w:rPr>
                <w:rFonts w:ascii="Helvetica" w:hAnsi="Helvetica" w:cs="Helvetic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9F4D4" w:rsidR="001E41F3" w:rsidRDefault="0071025A" w:rsidP="009B16CE">
            <w:pPr>
              <w:pStyle w:val="CRCoverPage"/>
              <w:spacing w:after="0"/>
              <w:ind w:left="100"/>
              <w:rPr>
                <w:noProof/>
              </w:rPr>
            </w:pPr>
            <w:r>
              <w:t>2021</w:t>
            </w:r>
            <w:r w:rsidR="00FA276B" w:rsidRPr="00FA276B">
              <w:t>-</w:t>
            </w:r>
            <w:r>
              <w:t>0</w:t>
            </w:r>
            <w:r w:rsidR="009B16CE">
              <w:t>2</w:t>
            </w:r>
            <w:r w:rsidR="00FA276B" w:rsidRPr="00FA276B">
              <w:t>-</w:t>
            </w:r>
            <w:r w:rsidR="009B16C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07A91" w:rsidR="001E41F3" w:rsidRDefault="00FA27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431F8" w:rsidR="001E41F3" w:rsidRDefault="00FA276B">
            <w:pPr>
              <w:pStyle w:val="CRCoverPage"/>
              <w:spacing w:after="0"/>
              <w:ind w:left="100"/>
              <w:rPr>
                <w:noProof/>
              </w:rPr>
            </w:pPr>
            <w:r>
              <w:t>REL-1</w:t>
            </w:r>
            <w:r w:rsidR="006848E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220D0" w14:textId="77777777" w:rsidR="001E41F3" w:rsidRDefault="00FA276B" w:rsidP="00FA276B">
            <w:pPr>
              <w:pStyle w:val="CRCoverPage"/>
              <w:spacing w:after="0"/>
              <w:ind w:left="100"/>
              <w:rPr>
                <w:noProof/>
              </w:rPr>
            </w:pPr>
            <w:r w:rsidRPr="00FA276B">
              <w:rPr>
                <w:noProof/>
              </w:rPr>
              <w:t xml:space="preserve">It is unclear how to handle </w:t>
            </w:r>
            <w:r w:rsidR="0071025A" w:rsidRPr="00FA276B">
              <w:rPr>
                <w:noProof/>
              </w:rPr>
              <w:t xml:space="preserve">forwarded data </w:t>
            </w:r>
            <w:r w:rsidRPr="00FA276B">
              <w:rPr>
                <w:noProof/>
              </w:rPr>
              <w:t>upon intra-system HO using full configuration</w:t>
            </w:r>
          </w:p>
          <w:p w14:paraId="3A90E34D" w14:textId="27CB1BC7" w:rsidR="00E40BC0" w:rsidRDefault="00E40BC0" w:rsidP="001F28A9">
            <w:pPr>
              <w:pStyle w:val="CRCoverPage"/>
              <w:numPr>
                <w:ilvl w:val="0"/>
                <w:numId w:val="2"/>
              </w:numPr>
              <w:spacing w:after="0"/>
              <w:rPr>
                <w:noProof/>
              </w:rPr>
            </w:pPr>
            <w:r>
              <w:rPr>
                <w:noProof/>
              </w:rPr>
              <w:t xml:space="preserve">When using </w:t>
            </w:r>
            <w:r w:rsidRPr="00E40BC0">
              <w:rPr>
                <w:noProof/>
              </w:rPr>
              <w:t xml:space="preserve">full configuration, the PDCP SN is reset. </w:t>
            </w:r>
            <w:r>
              <w:rPr>
                <w:noProof/>
              </w:rPr>
              <w:t xml:space="preserve">Without the CR, </w:t>
            </w:r>
            <w:r w:rsidRPr="00E40BC0">
              <w:rPr>
                <w:noProof/>
              </w:rPr>
              <w:t xml:space="preserve">PDCP SDU </w:t>
            </w:r>
            <w:r w:rsidR="001F28A9">
              <w:rPr>
                <w:noProof/>
              </w:rPr>
              <w:t xml:space="preserve">with SN that </w:t>
            </w:r>
            <w:r>
              <w:rPr>
                <w:noProof/>
              </w:rPr>
              <w:t>have</w:t>
            </w:r>
            <w:r w:rsidRPr="00E40BC0">
              <w:rPr>
                <w:noProof/>
              </w:rPr>
              <w:t xml:space="preserve"> </w:t>
            </w:r>
            <w:r w:rsidR="001F28A9">
              <w:rPr>
                <w:noProof/>
              </w:rPr>
              <w:t xml:space="preserve">already </w:t>
            </w:r>
            <w:r w:rsidRPr="00E40BC0">
              <w:rPr>
                <w:noProof/>
              </w:rPr>
              <w:t>been transmitted</w:t>
            </w:r>
            <w:r w:rsidR="001F28A9">
              <w:rPr>
                <w:noProof/>
              </w:rPr>
              <w:t xml:space="preserve"> may be </w:t>
            </w:r>
            <w:r w:rsidR="001F28A9" w:rsidRPr="00E40BC0">
              <w:rPr>
                <w:noProof/>
              </w:rPr>
              <w:t>retransmi</w:t>
            </w:r>
            <w:r w:rsidR="001F28A9">
              <w:rPr>
                <w:noProof/>
              </w:rPr>
              <w:t>tted</w:t>
            </w:r>
            <w:r w:rsidRPr="00E40BC0">
              <w:rPr>
                <w:noProof/>
              </w:rPr>
              <w:t xml:space="preserve">. </w:t>
            </w:r>
            <w:r>
              <w:rPr>
                <w:noProof/>
              </w:rPr>
              <w:t xml:space="preserve">As a consequence, </w:t>
            </w:r>
            <w:r w:rsidRPr="00E40BC0">
              <w:rPr>
                <w:noProof/>
              </w:rPr>
              <w:t xml:space="preserve">duplicated data </w:t>
            </w:r>
            <w:r>
              <w:rPr>
                <w:noProof/>
              </w:rPr>
              <w:t xml:space="preserve">may be </w:t>
            </w:r>
            <w:r w:rsidRPr="00E40BC0">
              <w:rPr>
                <w:noProof/>
              </w:rPr>
              <w:t xml:space="preserve">received </w:t>
            </w:r>
            <w:r>
              <w:rPr>
                <w:noProof/>
              </w:rPr>
              <w:t xml:space="preserve">by the UE and </w:t>
            </w:r>
            <w:r w:rsidRPr="00E40BC0">
              <w:rPr>
                <w:noProof/>
              </w:rPr>
              <w:t xml:space="preserve">radio resources </w:t>
            </w:r>
            <w:r w:rsidR="001F28A9">
              <w:rPr>
                <w:noProof/>
              </w:rPr>
              <w:t>may be wasted</w:t>
            </w:r>
          </w:p>
          <w:p w14:paraId="47340903" w14:textId="4999AAD2" w:rsidR="001F28A9" w:rsidRDefault="001F28A9" w:rsidP="001F28A9">
            <w:pPr>
              <w:pStyle w:val="CRCoverPage"/>
              <w:numPr>
                <w:ilvl w:val="0"/>
                <w:numId w:val="2"/>
              </w:numPr>
              <w:spacing w:after="0"/>
              <w:rPr>
                <w:noProof/>
              </w:rPr>
            </w:pPr>
            <w:r w:rsidRPr="001F28A9">
              <w:rPr>
                <w:noProof/>
              </w:rPr>
              <w:t>Th</w:t>
            </w:r>
            <w:r>
              <w:rPr>
                <w:noProof/>
              </w:rPr>
              <w:t xml:space="preserve">is only applies for </w:t>
            </w:r>
            <w:r w:rsidRPr="001F28A9">
              <w:rPr>
                <w:noProof/>
              </w:rPr>
              <w:t xml:space="preserve">data </w:t>
            </w:r>
            <w:r>
              <w:rPr>
                <w:noProof/>
              </w:rPr>
              <w:t xml:space="preserve">transferred via the per DRB tunnel, that is used for </w:t>
            </w:r>
            <w:r w:rsidRPr="001F28A9">
              <w:rPr>
                <w:noProof/>
              </w:rPr>
              <w:t xml:space="preserve"> </w:t>
            </w:r>
            <w:r>
              <w:rPr>
                <w:noProof/>
              </w:rPr>
              <w:t>via</w:t>
            </w:r>
            <w:r w:rsidRPr="001F28A9">
              <w:rPr>
                <w:noProof/>
              </w:rPr>
              <w:t xml:space="preserve"> PDCP SDUs </w:t>
            </w:r>
            <w:r>
              <w:rPr>
                <w:noProof/>
              </w:rPr>
              <w:t xml:space="preserve">with and </w:t>
            </w:r>
            <w:r w:rsidRPr="001F28A9">
              <w:rPr>
                <w:noProof/>
              </w:rPr>
              <w:t>without SN</w:t>
            </w:r>
            <w:r>
              <w:rPr>
                <w:noProof/>
              </w:rPr>
              <w:t xml:space="preserve"> (while </w:t>
            </w:r>
            <w:r w:rsidRPr="001F28A9">
              <w:rPr>
                <w:noProof/>
              </w:rPr>
              <w:t xml:space="preserve">PDU session tunnel </w:t>
            </w:r>
            <w:r>
              <w:rPr>
                <w:noProof/>
              </w:rPr>
              <w:t>is only used for fresh data</w:t>
            </w:r>
          </w:p>
          <w:p w14:paraId="68157B48" w14:textId="1B276761" w:rsidR="001F28A9" w:rsidRDefault="001F28A9" w:rsidP="001F28A9">
            <w:pPr>
              <w:pStyle w:val="CRCoverPage"/>
              <w:numPr>
                <w:ilvl w:val="0"/>
                <w:numId w:val="2"/>
              </w:numPr>
              <w:spacing w:after="0"/>
              <w:rPr>
                <w:noProof/>
              </w:rPr>
            </w:pPr>
            <w:r>
              <w:rPr>
                <w:noProof/>
              </w:rPr>
              <w:t>The similar clarification exists in 36.300</w:t>
            </w:r>
          </w:p>
          <w:p w14:paraId="708AA7DE" w14:textId="01F9C968" w:rsidR="00E40BC0" w:rsidRDefault="00E40BC0" w:rsidP="00FA27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71B89B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39246" w14:textId="77777777" w:rsidR="00FA276B" w:rsidRDefault="00FA276B" w:rsidP="00FA276B">
            <w:pPr>
              <w:pStyle w:val="CRCoverPage"/>
              <w:spacing w:after="0"/>
              <w:ind w:left="100"/>
              <w:rPr>
                <w:noProof/>
              </w:rPr>
            </w:pPr>
            <w:r>
              <w:rPr>
                <w:noProof/>
              </w:rPr>
              <w:t>This version of the CR includes the following changes</w:t>
            </w:r>
          </w:p>
          <w:p w14:paraId="1CAF3B22" w14:textId="77777777" w:rsidR="00FA276B" w:rsidRDefault="00FA276B" w:rsidP="00FA276B">
            <w:pPr>
              <w:pStyle w:val="CRCoverPage"/>
              <w:spacing w:after="0"/>
              <w:ind w:left="100"/>
              <w:rPr>
                <w:noProof/>
              </w:rPr>
            </w:pPr>
          </w:p>
          <w:p w14:paraId="2F266CAE" w14:textId="097C4792" w:rsidR="001E41F3" w:rsidRDefault="00FA276B" w:rsidP="00FA276B">
            <w:pPr>
              <w:pStyle w:val="CRCoverPage"/>
              <w:spacing w:after="0"/>
              <w:ind w:left="100"/>
              <w:rPr>
                <w:noProof/>
              </w:rPr>
            </w:pPr>
            <w:r>
              <w:rPr>
                <w:noProof/>
              </w:rPr>
              <w:t>Add the following text for RLC-AM bearers in 9.2.3.2.2:</w:t>
            </w:r>
          </w:p>
          <w:p w14:paraId="5101AD18" w14:textId="77777777" w:rsidR="00FA276B" w:rsidRPr="00FA276B" w:rsidRDefault="00FA276B" w:rsidP="00FA276B">
            <w:pPr>
              <w:ind w:leftChars="100" w:left="200"/>
              <w:rPr>
                <w:rFonts w:eastAsia="SimSun"/>
              </w:rPr>
            </w:pPr>
            <w:r w:rsidRPr="00FA276B">
              <w:rPr>
                <w:lang w:eastAsia="ja-JP"/>
              </w:rPr>
              <w:t>In case of handovers involving Full Configuration, the following description below for RLC-UM bearers applies for RLC-AM bearers instead. Data loss may happen.</w:t>
            </w:r>
          </w:p>
          <w:p w14:paraId="42BB92BD" w14:textId="760735B9" w:rsidR="00FA276B" w:rsidRDefault="00FA276B" w:rsidP="00FA276B">
            <w:pPr>
              <w:pStyle w:val="CRCoverPage"/>
              <w:spacing w:after="0"/>
              <w:ind w:left="100"/>
              <w:rPr>
                <w:noProof/>
              </w:rPr>
            </w:pPr>
            <w:r w:rsidRPr="00FA276B">
              <w:rPr>
                <w:noProof/>
              </w:rPr>
              <w:t>Add the following text on intra-system data forwarding in 9.2.3.2.3:</w:t>
            </w:r>
          </w:p>
          <w:p w14:paraId="6E5B9102" w14:textId="77777777" w:rsidR="00FA276B" w:rsidRPr="00FA276B" w:rsidRDefault="00FA276B" w:rsidP="00FA276B">
            <w:pPr>
              <w:ind w:leftChars="100" w:left="200"/>
              <w:rPr>
                <w:rFonts w:eastAsia="SimSun"/>
              </w:rPr>
            </w:pPr>
            <w:r w:rsidRPr="00FA276B">
              <w:rPr>
                <w:rFonts w:eastAsia="SimSun"/>
              </w:rPr>
              <w:t>For handovers involving Full Configuration, the source NG-RAN node behaviour is unchanged from the description above. The target NG-RAN node may not send PDCP SDUs for which delivery was attempted by the source NG-RAN node. The target NG-RAN node identifies these by the presence of the PDCP SN in the forwarded GTP-U packet and discards them.</w:t>
            </w:r>
          </w:p>
          <w:p w14:paraId="7024121F" w14:textId="77777777" w:rsidR="00792715" w:rsidRDefault="00792715">
            <w:pPr>
              <w:pStyle w:val="CRCoverPage"/>
              <w:spacing w:after="0"/>
              <w:ind w:left="100"/>
              <w:rPr>
                <w:noProof/>
              </w:rPr>
            </w:pPr>
          </w:p>
          <w:p w14:paraId="395AB1C6" w14:textId="77777777" w:rsidR="00792715" w:rsidRPr="00792715" w:rsidRDefault="00792715" w:rsidP="00792715">
            <w:pPr>
              <w:spacing w:after="0"/>
              <w:rPr>
                <w:rFonts w:ascii="Arial" w:eastAsiaTheme="minorEastAsia" w:hAnsi="Arial"/>
                <w:b/>
                <w:bCs/>
                <w:lang w:eastAsia="ko-KR"/>
              </w:rPr>
            </w:pPr>
            <w:r w:rsidRPr="00792715">
              <w:rPr>
                <w:rFonts w:ascii="Arial" w:eastAsiaTheme="minorEastAsia" w:hAnsi="Arial"/>
                <w:b/>
                <w:bCs/>
                <w:lang w:eastAsia="ko-KR"/>
              </w:rPr>
              <w:t>Impact analysis</w:t>
            </w:r>
          </w:p>
          <w:p w14:paraId="6762C461" w14:textId="77777777" w:rsidR="00792715" w:rsidRPr="00792715" w:rsidRDefault="00792715" w:rsidP="00792715">
            <w:pPr>
              <w:wordWrap w:val="0"/>
              <w:autoSpaceDE w:val="0"/>
              <w:autoSpaceDN w:val="0"/>
              <w:jc w:val="both"/>
              <w:rPr>
                <w:rFonts w:ascii="Arial" w:eastAsia="Malgun Gothic" w:hAnsi="Arial" w:cs="Arial"/>
                <w:lang w:val="en-US" w:eastAsia="ko-KR"/>
              </w:rPr>
            </w:pPr>
            <w:r w:rsidRPr="00792715">
              <w:rPr>
                <w:rFonts w:ascii="Arial" w:eastAsia="Malgun Gothic" w:hAnsi="Arial" w:cs="Arial"/>
                <w:u w:val="single"/>
                <w:lang w:val="en-US" w:eastAsia="ko-KR"/>
              </w:rPr>
              <w:t>Impacted functionality:</w:t>
            </w:r>
          </w:p>
          <w:p w14:paraId="5314BA11" w14:textId="6EDE570C" w:rsidR="00792715" w:rsidRPr="00792715" w:rsidRDefault="00792715" w:rsidP="00792715">
            <w:pPr>
              <w:wordWrap w:val="0"/>
              <w:autoSpaceDE w:val="0"/>
              <w:autoSpaceDN w:val="0"/>
              <w:jc w:val="both"/>
              <w:rPr>
                <w:rFonts w:ascii="Arial" w:eastAsia="Malgun Gothic" w:hAnsi="Arial" w:cs="Arial"/>
                <w:lang w:val="en-US" w:eastAsia="ko-KR"/>
              </w:rPr>
            </w:pPr>
            <w:r>
              <w:rPr>
                <w:rFonts w:ascii="Arial" w:eastAsia="Malgun Gothic" w:hAnsi="Arial" w:cs="Arial"/>
                <w:lang w:val="en-US" w:eastAsia="ko-KR"/>
              </w:rPr>
              <w:t xml:space="preserve">Data </w:t>
            </w:r>
            <w:r w:rsidRPr="00792715">
              <w:rPr>
                <w:rFonts w:ascii="Arial" w:eastAsia="Malgun Gothic" w:hAnsi="Arial" w:cs="Arial"/>
                <w:lang w:val="en-US" w:eastAsia="ko-KR"/>
              </w:rPr>
              <w:t>forward</w:t>
            </w:r>
            <w:r>
              <w:rPr>
                <w:rFonts w:ascii="Arial" w:eastAsia="Malgun Gothic" w:hAnsi="Arial" w:cs="Arial"/>
                <w:lang w:val="en-US" w:eastAsia="ko-KR"/>
              </w:rPr>
              <w:t>ing upon handover using</w:t>
            </w:r>
            <w:r w:rsidRPr="00792715">
              <w:rPr>
                <w:rFonts w:ascii="Arial" w:eastAsia="Malgun Gothic" w:hAnsi="Arial" w:cs="Arial"/>
                <w:lang w:val="en-US" w:eastAsia="ko-KR"/>
              </w:rPr>
              <w:t xml:space="preserve"> full configuration </w:t>
            </w:r>
          </w:p>
          <w:p w14:paraId="5D330F8A" w14:textId="77777777" w:rsidR="00792715" w:rsidRPr="00792715" w:rsidRDefault="00792715" w:rsidP="00792715">
            <w:pPr>
              <w:spacing w:after="0"/>
              <w:rPr>
                <w:rFonts w:ascii="Arial" w:eastAsiaTheme="minorEastAsia" w:hAnsi="Arial"/>
                <w:noProof/>
                <w:u w:val="single"/>
                <w:lang w:eastAsia="ko-KR"/>
              </w:rPr>
            </w:pPr>
            <w:r w:rsidRPr="00792715">
              <w:rPr>
                <w:rFonts w:ascii="Arial" w:eastAsiaTheme="minorEastAsia" w:hAnsi="Arial"/>
                <w:noProof/>
                <w:u w:val="single"/>
                <w:lang w:eastAsia="ko-KR"/>
              </w:rPr>
              <w:t>Inter-operability:</w:t>
            </w:r>
          </w:p>
          <w:p w14:paraId="0AE81A85" w14:textId="734807CE" w:rsidR="00792715" w:rsidRPr="0057284F" w:rsidRDefault="00792715" w:rsidP="00792715">
            <w:pPr>
              <w:numPr>
                <w:ilvl w:val="0"/>
                <w:numId w:val="1"/>
              </w:numPr>
              <w:wordWrap w:val="0"/>
              <w:autoSpaceDE w:val="0"/>
              <w:autoSpaceDN w:val="0"/>
              <w:spacing w:after="0"/>
              <w:jc w:val="both"/>
              <w:rPr>
                <w:rFonts w:ascii="Arial" w:eastAsia="Malgun Gothic" w:hAnsi="Arial" w:cs="Arial"/>
                <w:lang w:val="en-US" w:eastAsia="ko-KR"/>
              </w:rPr>
            </w:pPr>
            <w:r w:rsidRPr="0057284F">
              <w:rPr>
                <w:rFonts w:ascii="Arial" w:eastAsia="Malgun Gothic" w:hAnsi="Arial" w:cs="Arial"/>
                <w:lang w:val="en-US" w:eastAsia="ko-KR"/>
              </w:rPr>
              <w:lastRenderedPageBreak/>
              <w:t>The CR only clarifies network operation and hence no interoperability inter-operability issues are foreseen</w:t>
            </w:r>
          </w:p>
          <w:p w14:paraId="31C656EC" w14:textId="054E1DB0" w:rsidR="00792715" w:rsidRDefault="00792715" w:rsidP="001F28A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27CBF93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BFDDE" w:rsidR="001E41F3" w:rsidRDefault="00FA276B" w:rsidP="001F28A9">
            <w:pPr>
              <w:pStyle w:val="CRCoverPage"/>
              <w:spacing w:after="0"/>
              <w:ind w:left="100"/>
              <w:rPr>
                <w:noProof/>
              </w:rPr>
            </w:pPr>
            <w:r w:rsidRPr="00FA276B">
              <w:rPr>
                <w:noProof/>
              </w:rPr>
              <w:t xml:space="preserve">It remains ambigious how to handle forwarded data in case of </w:t>
            </w:r>
            <w:r w:rsidR="0071025A" w:rsidRPr="0071025A">
              <w:rPr>
                <w:noProof/>
              </w:rPr>
              <w:t>intra-system HO using</w:t>
            </w:r>
            <w:r w:rsidR="001F28A9">
              <w:rPr>
                <w:noProof/>
              </w:rPr>
              <w:t xml:space="preserve"> full configuration as a result of which </w:t>
            </w:r>
            <w:r w:rsidR="001F28A9" w:rsidRPr="001F28A9">
              <w:rPr>
                <w:noProof/>
              </w:rPr>
              <w:t>duplicated data may be received by the UE and radio resources may be wasted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D6BCD" w:rsidR="001E41F3" w:rsidRDefault="0071025A">
            <w:pPr>
              <w:pStyle w:val="CRCoverPage"/>
              <w:spacing w:after="0"/>
              <w:ind w:left="100"/>
              <w:rPr>
                <w:noProof/>
              </w:rPr>
            </w:pPr>
            <w:r w:rsidRPr="0071025A">
              <w:rPr>
                <w:noProof/>
              </w:rPr>
              <w:t>9.2.3.2.2</w:t>
            </w:r>
            <w:r>
              <w:rPr>
                <w:noProof/>
              </w:rPr>
              <w:t xml:space="preserve">, </w:t>
            </w:r>
            <w:r w:rsidRPr="0071025A">
              <w:rPr>
                <w:noProof/>
              </w:rPr>
              <w:t>9.2.3.2.3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A6462" w:rsidR="001E41F3" w:rsidRDefault="007102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9C709" w:rsidR="001E41F3" w:rsidRDefault="007102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59063" w:rsidR="001E41F3" w:rsidRDefault="007102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47D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23B86" w:rsidR="008863B9" w:rsidRDefault="009D4C50">
            <w:pPr>
              <w:pStyle w:val="CRCoverPage"/>
              <w:spacing w:after="0"/>
              <w:ind w:left="100"/>
              <w:rPr>
                <w:noProof/>
              </w:rPr>
            </w:pPr>
            <w:r>
              <w:rPr>
                <w:noProof/>
              </w:rPr>
              <w:t xml:space="preserve">Contents of CR is </w:t>
            </w:r>
            <w:r w:rsidR="00D45FB1">
              <w:rPr>
                <w:noProof/>
              </w:rPr>
              <w:t xml:space="preserve">nearly </w:t>
            </w:r>
            <w:r>
              <w:rPr>
                <w:noProof/>
              </w:rPr>
              <w:t xml:space="preserve">same as in previous </w:t>
            </w:r>
            <w:r w:rsidRPr="009D4C50">
              <w:rPr>
                <w:noProof/>
              </w:rPr>
              <w:t>R3-207066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E676B80" w14:textId="77777777" w:rsidR="006848EF" w:rsidRPr="006848EF" w:rsidRDefault="006848EF" w:rsidP="006848EF">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 w:name="_Toc29374656"/>
      <w:bookmarkStart w:id="3" w:name="_Toc37068487"/>
      <w:bookmarkStart w:id="4" w:name="_Toc46524188"/>
      <w:bookmarkStart w:id="5" w:name="_Toc52550884"/>
      <w:bookmarkStart w:id="6" w:name="_Toc20387984"/>
      <w:bookmarkStart w:id="7" w:name="_Toc29376064"/>
      <w:bookmarkStart w:id="8" w:name="_Toc37231955"/>
      <w:bookmarkStart w:id="9" w:name="_Toc46502010"/>
      <w:bookmarkStart w:id="10" w:name="_Toc51971358"/>
      <w:bookmarkStart w:id="11" w:name="_Toc52551341"/>
      <w:bookmarkStart w:id="12" w:name="_Toc60787993"/>
      <w:r w:rsidRPr="006848EF">
        <w:rPr>
          <w:rFonts w:ascii="Arial" w:hAnsi="Arial"/>
          <w:sz w:val="22"/>
          <w:lang w:eastAsia="ja-JP"/>
        </w:rPr>
        <w:lastRenderedPageBreak/>
        <w:t>9.2.3.2.2</w:t>
      </w:r>
      <w:r w:rsidRPr="006848EF">
        <w:rPr>
          <w:rFonts w:ascii="Arial" w:hAnsi="Arial"/>
          <w:sz w:val="22"/>
          <w:lang w:eastAsia="ja-JP"/>
        </w:rPr>
        <w:tab/>
        <w:t>U-Plane Handling</w:t>
      </w:r>
      <w:bookmarkEnd w:id="2"/>
      <w:bookmarkEnd w:id="3"/>
      <w:bookmarkEnd w:id="4"/>
      <w:bookmarkEnd w:id="5"/>
    </w:p>
    <w:p w14:paraId="5093E504"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The U-plane handling during the Intra-NR-Access mobility activity for UEs in RRC_CONNECTED takes the following principles into account to avoid data loss during HO:</w:t>
      </w:r>
    </w:p>
    <w:p w14:paraId="54C5AA49"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During HO preparation, U-plane tunnels can be established between the source </w:t>
      </w:r>
      <w:proofErr w:type="spellStart"/>
      <w:r w:rsidRPr="006848EF">
        <w:rPr>
          <w:lang w:eastAsia="ja-JP"/>
        </w:rPr>
        <w:t>gNB</w:t>
      </w:r>
      <w:proofErr w:type="spellEnd"/>
      <w:r w:rsidRPr="006848EF">
        <w:rPr>
          <w:lang w:eastAsia="ja-JP"/>
        </w:rPr>
        <w:t xml:space="preserve"> and the target </w:t>
      </w:r>
      <w:proofErr w:type="spellStart"/>
      <w:r w:rsidRPr="006848EF">
        <w:rPr>
          <w:lang w:eastAsia="ja-JP"/>
        </w:rPr>
        <w:t>gNB</w:t>
      </w:r>
      <w:proofErr w:type="spellEnd"/>
      <w:r w:rsidRPr="006848EF">
        <w:rPr>
          <w:lang w:eastAsia="ja-JP"/>
        </w:rPr>
        <w:t>;</w:t>
      </w:r>
    </w:p>
    <w:p w14:paraId="3E229893"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During HO execution, user data can be forwarded from the source </w:t>
      </w:r>
      <w:proofErr w:type="spellStart"/>
      <w:r w:rsidRPr="006848EF">
        <w:rPr>
          <w:lang w:eastAsia="ja-JP"/>
        </w:rPr>
        <w:t>gNB</w:t>
      </w:r>
      <w:proofErr w:type="spellEnd"/>
      <w:r w:rsidRPr="006848EF">
        <w:rPr>
          <w:lang w:eastAsia="ja-JP"/>
        </w:rPr>
        <w:t xml:space="preserve"> to the target </w:t>
      </w:r>
      <w:proofErr w:type="spellStart"/>
      <w:r w:rsidRPr="006848EF">
        <w:rPr>
          <w:lang w:eastAsia="ja-JP"/>
        </w:rPr>
        <w:t>gNB</w:t>
      </w:r>
      <w:proofErr w:type="spellEnd"/>
      <w:r w:rsidRPr="006848EF">
        <w:rPr>
          <w:lang w:eastAsia="ja-JP"/>
        </w:rPr>
        <w:t>;</w:t>
      </w:r>
    </w:p>
    <w:p w14:paraId="50440203" w14:textId="77777777" w:rsidR="006848EF" w:rsidRPr="006848EF" w:rsidRDefault="006848EF" w:rsidP="006848EF">
      <w:pPr>
        <w:overflowPunct w:val="0"/>
        <w:autoSpaceDE w:val="0"/>
        <w:autoSpaceDN w:val="0"/>
        <w:adjustRightInd w:val="0"/>
        <w:ind w:left="851" w:hanging="284"/>
        <w:textAlignment w:val="baseline"/>
        <w:rPr>
          <w:lang w:eastAsia="ja-JP"/>
        </w:rPr>
      </w:pPr>
      <w:r w:rsidRPr="006848EF">
        <w:rPr>
          <w:lang w:eastAsia="ja-JP"/>
        </w:rPr>
        <w:t>-</w:t>
      </w:r>
      <w:r w:rsidRPr="006848EF">
        <w:rPr>
          <w:lang w:eastAsia="ja-JP"/>
        </w:rPr>
        <w:tab/>
        <w:t xml:space="preserve">Forwarding should take place in order as long as packets are received at the source </w:t>
      </w:r>
      <w:proofErr w:type="spellStart"/>
      <w:r w:rsidRPr="006848EF">
        <w:rPr>
          <w:lang w:eastAsia="ja-JP"/>
        </w:rPr>
        <w:t>gNB</w:t>
      </w:r>
      <w:proofErr w:type="spellEnd"/>
      <w:r w:rsidRPr="006848EF">
        <w:rPr>
          <w:lang w:eastAsia="ja-JP"/>
        </w:rPr>
        <w:t xml:space="preserve"> from the UPF or the source </w:t>
      </w:r>
      <w:proofErr w:type="spellStart"/>
      <w:r w:rsidRPr="006848EF">
        <w:rPr>
          <w:lang w:eastAsia="ja-JP"/>
        </w:rPr>
        <w:t>gNB</w:t>
      </w:r>
      <w:proofErr w:type="spellEnd"/>
      <w:r w:rsidRPr="006848EF">
        <w:rPr>
          <w:lang w:eastAsia="ja-JP"/>
        </w:rPr>
        <w:t xml:space="preserve"> buffer has not been emptied.</w:t>
      </w:r>
    </w:p>
    <w:p w14:paraId="5C0E1949"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During HO completion:</w:t>
      </w:r>
    </w:p>
    <w:p w14:paraId="23ECEA73" w14:textId="77777777" w:rsidR="006848EF" w:rsidRPr="006848EF" w:rsidRDefault="006848EF" w:rsidP="006848EF">
      <w:pPr>
        <w:overflowPunct w:val="0"/>
        <w:autoSpaceDE w:val="0"/>
        <w:autoSpaceDN w:val="0"/>
        <w:adjustRightInd w:val="0"/>
        <w:ind w:left="851" w:hanging="284"/>
        <w:textAlignment w:val="baseline"/>
        <w:rPr>
          <w:lang w:eastAsia="ja-JP"/>
        </w:rPr>
      </w:pPr>
      <w:r w:rsidRPr="006848EF">
        <w:rPr>
          <w:lang w:eastAsia="ja-JP"/>
        </w:rPr>
        <w:t>-</w:t>
      </w:r>
      <w:r w:rsidRPr="006848EF">
        <w:rPr>
          <w:lang w:eastAsia="ja-JP"/>
        </w:rPr>
        <w:tab/>
        <w:t xml:space="preserve">The target </w:t>
      </w:r>
      <w:proofErr w:type="spellStart"/>
      <w:r w:rsidRPr="006848EF">
        <w:rPr>
          <w:lang w:eastAsia="ja-JP"/>
        </w:rPr>
        <w:t>gNB</w:t>
      </w:r>
      <w:proofErr w:type="spellEnd"/>
      <w:r w:rsidRPr="006848EF">
        <w:rPr>
          <w:lang w:eastAsia="ja-JP"/>
        </w:rPr>
        <w:t xml:space="preserve"> sends a path switch request message to the AMF to inform that the UE has gained access and the AMF then triggers path switch related 5GC internal signalling and actual path switch of the source </w:t>
      </w:r>
      <w:proofErr w:type="spellStart"/>
      <w:r w:rsidRPr="006848EF">
        <w:rPr>
          <w:lang w:eastAsia="ja-JP"/>
        </w:rPr>
        <w:t>gNB</w:t>
      </w:r>
      <w:proofErr w:type="spellEnd"/>
      <w:r w:rsidRPr="006848EF">
        <w:rPr>
          <w:lang w:eastAsia="ja-JP"/>
        </w:rPr>
        <w:t xml:space="preserve"> to the target </w:t>
      </w:r>
      <w:proofErr w:type="spellStart"/>
      <w:r w:rsidRPr="006848EF">
        <w:rPr>
          <w:lang w:eastAsia="ja-JP"/>
        </w:rPr>
        <w:t>gNB</w:t>
      </w:r>
      <w:proofErr w:type="spellEnd"/>
      <w:r w:rsidRPr="006848EF">
        <w:rPr>
          <w:lang w:eastAsia="ja-JP"/>
        </w:rPr>
        <w:t xml:space="preserve"> in UPF;</w:t>
      </w:r>
    </w:p>
    <w:p w14:paraId="52EB0AF4" w14:textId="77777777" w:rsidR="006848EF" w:rsidRPr="006848EF" w:rsidRDefault="006848EF" w:rsidP="006848EF">
      <w:pPr>
        <w:overflowPunct w:val="0"/>
        <w:autoSpaceDE w:val="0"/>
        <w:autoSpaceDN w:val="0"/>
        <w:adjustRightInd w:val="0"/>
        <w:ind w:left="851" w:hanging="284"/>
        <w:textAlignment w:val="baseline"/>
        <w:rPr>
          <w:lang w:eastAsia="ja-JP"/>
        </w:rPr>
      </w:pPr>
      <w:r w:rsidRPr="006848EF">
        <w:rPr>
          <w:lang w:eastAsia="ja-JP"/>
        </w:rPr>
        <w:t>-</w:t>
      </w:r>
      <w:r w:rsidRPr="006848EF">
        <w:rPr>
          <w:lang w:eastAsia="ja-JP"/>
        </w:rPr>
        <w:tab/>
        <w:t xml:space="preserve">The source </w:t>
      </w:r>
      <w:proofErr w:type="spellStart"/>
      <w:r w:rsidRPr="006848EF">
        <w:rPr>
          <w:lang w:eastAsia="ja-JP"/>
        </w:rPr>
        <w:t>gNB</w:t>
      </w:r>
      <w:proofErr w:type="spellEnd"/>
      <w:r w:rsidRPr="006848EF">
        <w:rPr>
          <w:lang w:eastAsia="ja-JP"/>
        </w:rPr>
        <w:t xml:space="preserve"> should continue forwarding data as long as packets are received at the source </w:t>
      </w:r>
      <w:proofErr w:type="spellStart"/>
      <w:r w:rsidRPr="006848EF">
        <w:rPr>
          <w:lang w:eastAsia="ja-JP"/>
        </w:rPr>
        <w:t>gNB</w:t>
      </w:r>
      <w:proofErr w:type="spellEnd"/>
      <w:r w:rsidRPr="006848EF">
        <w:rPr>
          <w:lang w:eastAsia="ja-JP"/>
        </w:rPr>
        <w:t xml:space="preserve"> from the UPF or the source </w:t>
      </w:r>
      <w:proofErr w:type="spellStart"/>
      <w:r w:rsidRPr="006848EF">
        <w:rPr>
          <w:lang w:eastAsia="ja-JP"/>
        </w:rPr>
        <w:t>gNB</w:t>
      </w:r>
      <w:proofErr w:type="spellEnd"/>
      <w:r w:rsidRPr="006848EF">
        <w:rPr>
          <w:lang w:eastAsia="ja-JP"/>
        </w:rPr>
        <w:t xml:space="preserve"> buffer has not been emptied.</w:t>
      </w:r>
    </w:p>
    <w:p w14:paraId="1E100FEE" w14:textId="77777777" w:rsidR="006848EF" w:rsidRPr="006848EF" w:rsidRDefault="006848EF" w:rsidP="006848EF">
      <w:pPr>
        <w:overflowPunct w:val="0"/>
        <w:autoSpaceDE w:val="0"/>
        <w:autoSpaceDN w:val="0"/>
        <w:adjustRightInd w:val="0"/>
        <w:textAlignment w:val="baseline"/>
        <w:rPr>
          <w:b/>
          <w:lang w:eastAsia="ja-JP"/>
        </w:rPr>
      </w:pPr>
      <w:r w:rsidRPr="006848EF">
        <w:rPr>
          <w:b/>
          <w:lang w:eastAsia="ja-JP"/>
        </w:rPr>
        <w:t>For RLC-AM bearers</w:t>
      </w:r>
      <w:r w:rsidRPr="006848EF">
        <w:rPr>
          <w:lang w:eastAsia="ja-JP"/>
        </w:rPr>
        <w:t>:</w:t>
      </w:r>
    </w:p>
    <w:p w14:paraId="693FD667"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For in-sequence delivery and duplication avoidance, PDCP SN is maintained on a per DRB basis and the source </w:t>
      </w:r>
      <w:proofErr w:type="spellStart"/>
      <w:r w:rsidRPr="006848EF">
        <w:rPr>
          <w:lang w:eastAsia="ja-JP"/>
        </w:rPr>
        <w:t>gNB</w:t>
      </w:r>
      <w:proofErr w:type="spellEnd"/>
      <w:r w:rsidRPr="006848EF">
        <w:rPr>
          <w:lang w:eastAsia="ja-JP"/>
        </w:rPr>
        <w:t xml:space="preserve"> informs the target </w:t>
      </w:r>
      <w:proofErr w:type="spellStart"/>
      <w:r w:rsidRPr="006848EF">
        <w:rPr>
          <w:lang w:eastAsia="ja-JP"/>
        </w:rPr>
        <w:t>gNB</w:t>
      </w:r>
      <w:proofErr w:type="spellEnd"/>
      <w:r w:rsidRPr="006848EF">
        <w:rPr>
          <w:lang w:eastAsia="ja-JP"/>
        </w:rPr>
        <w:t xml:space="preserve"> about the next DL PDCP SN to allocate to a packet which does not have a PDCP sequence number yet (either from source </w:t>
      </w:r>
      <w:proofErr w:type="spellStart"/>
      <w:r w:rsidRPr="006848EF">
        <w:rPr>
          <w:lang w:eastAsia="ja-JP"/>
        </w:rPr>
        <w:t>gNB</w:t>
      </w:r>
      <w:proofErr w:type="spellEnd"/>
      <w:r w:rsidRPr="006848EF">
        <w:rPr>
          <w:lang w:eastAsia="ja-JP"/>
        </w:rPr>
        <w:t xml:space="preserve"> or from the UPF).</w:t>
      </w:r>
    </w:p>
    <w:p w14:paraId="51112F6B"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For security synchronisation, HFN is also maintained and the source </w:t>
      </w:r>
      <w:proofErr w:type="spellStart"/>
      <w:r w:rsidRPr="006848EF">
        <w:rPr>
          <w:lang w:eastAsia="ja-JP"/>
        </w:rPr>
        <w:t>gNB</w:t>
      </w:r>
      <w:proofErr w:type="spellEnd"/>
      <w:r w:rsidRPr="006848EF">
        <w:rPr>
          <w:lang w:eastAsia="ja-JP"/>
        </w:rPr>
        <w:t xml:space="preserve"> provides to the target one reference HFN for the UL and one for the DL i.e. HFN and corresponding SN.</w:t>
      </w:r>
    </w:p>
    <w:p w14:paraId="1B54FB55"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In both the UE and the target </w:t>
      </w:r>
      <w:proofErr w:type="spellStart"/>
      <w:r w:rsidRPr="006848EF">
        <w:rPr>
          <w:lang w:eastAsia="ja-JP"/>
        </w:rPr>
        <w:t>gNB</w:t>
      </w:r>
      <w:proofErr w:type="spellEnd"/>
      <w:r w:rsidRPr="006848EF">
        <w:rPr>
          <w:lang w:eastAsia="ja-JP"/>
        </w:rPr>
        <w:t>, a window-based mechanism is used for duplication detection and reordering.</w:t>
      </w:r>
    </w:p>
    <w:p w14:paraId="263AAF17"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The occurrence of duplicates over the air interface in the target </w:t>
      </w:r>
      <w:proofErr w:type="spellStart"/>
      <w:r w:rsidRPr="006848EF">
        <w:rPr>
          <w:lang w:eastAsia="ja-JP"/>
        </w:rPr>
        <w:t>gNB</w:t>
      </w:r>
      <w:proofErr w:type="spellEnd"/>
      <w:r w:rsidRPr="006848EF">
        <w:rPr>
          <w:lang w:eastAsia="ja-JP"/>
        </w:rPr>
        <w:t xml:space="preserve"> is minimised by means of PDCP SN based reporting at the target </w:t>
      </w:r>
      <w:proofErr w:type="spellStart"/>
      <w:r w:rsidRPr="006848EF">
        <w:rPr>
          <w:lang w:eastAsia="ja-JP"/>
        </w:rPr>
        <w:t>gNB</w:t>
      </w:r>
      <w:proofErr w:type="spellEnd"/>
      <w:r w:rsidRPr="006848EF">
        <w:rPr>
          <w:lang w:eastAsia="ja-JP"/>
        </w:rPr>
        <w:t xml:space="preserve"> by the UE. In uplink, the reporting is optionally configured on a per DRB basis by the </w:t>
      </w:r>
      <w:proofErr w:type="spellStart"/>
      <w:r w:rsidRPr="006848EF">
        <w:rPr>
          <w:lang w:eastAsia="ja-JP"/>
        </w:rPr>
        <w:t>gNB</w:t>
      </w:r>
      <w:proofErr w:type="spellEnd"/>
      <w:r w:rsidRPr="006848EF">
        <w:rPr>
          <w:lang w:eastAsia="ja-JP"/>
        </w:rPr>
        <w:t xml:space="preserve"> and the UE should first start by transmitting those reports when granted resources are in the target </w:t>
      </w:r>
      <w:proofErr w:type="spellStart"/>
      <w:r w:rsidRPr="006848EF">
        <w:rPr>
          <w:lang w:eastAsia="ja-JP"/>
        </w:rPr>
        <w:t>gNB</w:t>
      </w:r>
      <w:proofErr w:type="spellEnd"/>
      <w:r w:rsidRPr="006848EF">
        <w:rPr>
          <w:lang w:eastAsia="ja-JP"/>
        </w:rPr>
        <w:t xml:space="preserve">. In downlink, the </w:t>
      </w:r>
      <w:proofErr w:type="spellStart"/>
      <w:r w:rsidRPr="006848EF">
        <w:rPr>
          <w:lang w:eastAsia="ja-JP"/>
        </w:rPr>
        <w:t>gNB</w:t>
      </w:r>
      <w:proofErr w:type="spellEnd"/>
      <w:r w:rsidRPr="006848EF">
        <w:rPr>
          <w:lang w:eastAsia="ja-JP"/>
        </w:rPr>
        <w:t xml:space="preserve"> is free to decide when and for which bearers a report is sent and the UE does not wait for the report to resume uplink transmission.</w:t>
      </w:r>
    </w:p>
    <w:p w14:paraId="345BDC93"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The target </w:t>
      </w:r>
      <w:proofErr w:type="spellStart"/>
      <w:r w:rsidRPr="006848EF">
        <w:rPr>
          <w:lang w:eastAsia="ja-JP"/>
        </w:rPr>
        <w:t>gNB</w:t>
      </w:r>
      <w:proofErr w:type="spellEnd"/>
      <w:r w:rsidRPr="006848EF">
        <w:rPr>
          <w:lang w:eastAsia="ja-JP"/>
        </w:rPr>
        <w:t xml:space="preserve"> re-transmits and prioritizes all downlink data forwarded by the source </w:t>
      </w:r>
      <w:proofErr w:type="spellStart"/>
      <w:r w:rsidRPr="006848EF">
        <w:rPr>
          <w:lang w:eastAsia="ja-JP"/>
        </w:rPr>
        <w:t>gNB</w:t>
      </w:r>
      <w:proofErr w:type="spellEnd"/>
      <w:r w:rsidRPr="006848EF">
        <w:rPr>
          <w:lang w:eastAsia="ja-JP"/>
        </w:rPr>
        <w:t xml:space="preserve"> (i.e. the target </w:t>
      </w:r>
      <w:proofErr w:type="spellStart"/>
      <w:r w:rsidRPr="006848EF">
        <w:rPr>
          <w:lang w:eastAsia="ja-JP"/>
        </w:rPr>
        <w:t>gNB</w:t>
      </w:r>
      <w:proofErr w:type="spellEnd"/>
      <w:r w:rsidRPr="006848EF">
        <w:rPr>
          <w:lang w:eastAsia="ja-JP"/>
        </w:rPr>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4329B75D" w14:textId="77777777" w:rsidR="006848EF" w:rsidRPr="006848EF" w:rsidRDefault="006848EF" w:rsidP="006848EF">
      <w:pPr>
        <w:keepLines/>
        <w:overflowPunct w:val="0"/>
        <w:autoSpaceDE w:val="0"/>
        <w:autoSpaceDN w:val="0"/>
        <w:adjustRightInd w:val="0"/>
        <w:ind w:left="1135" w:hanging="851"/>
        <w:textAlignment w:val="baseline"/>
        <w:rPr>
          <w:lang w:eastAsia="ja-JP"/>
        </w:rPr>
      </w:pPr>
      <w:r w:rsidRPr="006848EF">
        <w:rPr>
          <w:lang w:eastAsia="ja-JP"/>
        </w:rPr>
        <w:t>NOTE:</w:t>
      </w:r>
      <w:r w:rsidRPr="006848EF">
        <w:rPr>
          <w:lang w:eastAsia="ja-JP"/>
        </w:rPr>
        <w:tab/>
        <w:t xml:space="preserve">Lossless delivery when a </w:t>
      </w:r>
      <w:proofErr w:type="spellStart"/>
      <w:r w:rsidRPr="006848EF">
        <w:rPr>
          <w:lang w:eastAsia="ja-JP"/>
        </w:rPr>
        <w:t>QoS</w:t>
      </w:r>
      <w:proofErr w:type="spellEnd"/>
      <w:r w:rsidRPr="006848EF">
        <w:rPr>
          <w:lang w:eastAsia="ja-JP"/>
        </w:rPr>
        <w:t xml:space="preserve"> flow is mapped to a different DRB at </w:t>
      </w:r>
      <w:proofErr w:type="gramStart"/>
      <w:r w:rsidRPr="006848EF">
        <w:rPr>
          <w:lang w:eastAsia="ja-JP"/>
        </w:rPr>
        <w:t>handover,</w:t>
      </w:r>
      <w:proofErr w:type="gramEnd"/>
      <w:r w:rsidRPr="006848EF">
        <w:rPr>
          <w:lang w:eastAsia="ja-JP"/>
        </w:rPr>
        <w:t xml:space="preserve"> requires the old DRB to be configured in the target cell. For in-order delivery in the DL, the target </w:t>
      </w:r>
      <w:proofErr w:type="spellStart"/>
      <w:r w:rsidRPr="006848EF">
        <w:rPr>
          <w:lang w:eastAsia="ja-JP"/>
        </w:rPr>
        <w:t>gNB</w:t>
      </w:r>
      <w:proofErr w:type="spellEnd"/>
      <w:r w:rsidRPr="006848EF">
        <w:rPr>
          <w:lang w:eastAsia="ja-JP"/>
        </w:rPr>
        <w:t xml:space="preserve"> should first transmit the forwarded PDCP SDUs on the old DRB before transmitting new data from 5GCN on the new DRB. In the UL, the target </w:t>
      </w:r>
      <w:proofErr w:type="spellStart"/>
      <w:r w:rsidRPr="006848EF">
        <w:rPr>
          <w:lang w:eastAsia="ja-JP"/>
        </w:rPr>
        <w:t>gNB</w:t>
      </w:r>
      <w:proofErr w:type="spellEnd"/>
      <w:r w:rsidRPr="006848EF">
        <w:rPr>
          <w:lang w:eastAsia="ja-JP"/>
        </w:rPr>
        <w:t xml:space="preserve"> should not deliver data of the </w:t>
      </w:r>
      <w:proofErr w:type="spellStart"/>
      <w:r w:rsidRPr="006848EF">
        <w:rPr>
          <w:lang w:eastAsia="ja-JP"/>
        </w:rPr>
        <w:t>QoS</w:t>
      </w:r>
      <w:proofErr w:type="spellEnd"/>
      <w:r w:rsidRPr="006848EF">
        <w:rPr>
          <w:lang w:eastAsia="ja-JP"/>
        </w:rPr>
        <w:t xml:space="preserve"> flow from the new DRB to 5GCN before receiving the end marker on the old DRB from the UE.</w:t>
      </w:r>
    </w:p>
    <w:p w14:paraId="326C3AF6"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The UE re-transmits in the target </w:t>
      </w:r>
      <w:proofErr w:type="spellStart"/>
      <w:r w:rsidRPr="006848EF">
        <w:rPr>
          <w:lang w:eastAsia="ja-JP"/>
        </w:rPr>
        <w:t>gNB</w:t>
      </w:r>
      <w:proofErr w:type="spellEnd"/>
      <w:r w:rsidRPr="006848EF">
        <w:rPr>
          <w:lang w:eastAsia="ja-JP"/>
        </w:rPr>
        <w:t xml:space="preserve"> all uplink PDCP SDUs starting from the oldest PDCP SDU that has not been acknowledged at RLC in the source, excluding PDCP SDUs for which the reception was acknowledged through PDCP SN based reporting by the target.</w:t>
      </w:r>
    </w:p>
    <w:p w14:paraId="2C226F7F" w14:textId="77777777" w:rsidR="00D45FB1" w:rsidRPr="0071025A" w:rsidRDefault="00D45FB1" w:rsidP="00D45FB1">
      <w:pPr>
        <w:overflowPunct w:val="0"/>
        <w:autoSpaceDE w:val="0"/>
        <w:autoSpaceDN w:val="0"/>
        <w:adjustRightInd w:val="0"/>
        <w:ind w:left="568" w:hanging="284"/>
        <w:textAlignment w:val="baseline"/>
        <w:rPr>
          <w:ins w:id="13" w:author="Samsung" w:date="2021-02-02T15:24:00Z"/>
          <w:lang w:eastAsia="ja-JP"/>
        </w:rPr>
      </w:pPr>
      <w:ins w:id="14" w:author="Samsung" w:date="2021-02-02T15:24:00Z">
        <w:r w:rsidRPr="0071025A">
          <w:rPr>
            <w:lang w:eastAsia="ja-JP"/>
          </w:rPr>
          <w:t>-</w:t>
        </w:r>
        <w:r w:rsidRPr="0071025A">
          <w:rPr>
            <w:lang w:eastAsia="ja-JP"/>
          </w:rPr>
          <w:tab/>
          <w:t>In case of handovers involving Full Configuration, the following description below for RLC-UM bearers applies for RLC-AM bearers instead. Data loss may happen.</w:t>
        </w:r>
      </w:ins>
    </w:p>
    <w:p w14:paraId="7D1EB07A" w14:textId="77777777" w:rsidR="006848EF" w:rsidRPr="006848EF" w:rsidRDefault="006848EF" w:rsidP="006848EF">
      <w:pPr>
        <w:overflowPunct w:val="0"/>
        <w:autoSpaceDE w:val="0"/>
        <w:autoSpaceDN w:val="0"/>
        <w:adjustRightInd w:val="0"/>
        <w:textAlignment w:val="baseline"/>
        <w:rPr>
          <w:lang w:eastAsia="ja-JP"/>
        </w:rPr>
      </w:pPr>
      <w:r w:rsidRPr="006848EF">
        <w:rPr>
          <w:b/>
          <w:lang w:eastAsia="ja-JP"/>
        </w:rPr>
        <w:t>For RLC-UM bearers</w:t>
      </w:r>
      <w:r w:rsidRPr="006848EF">
        <w:rPr>
          <w:lang w:eastAsia="ja-JP"/>
        </w:rPr>
        <w:t>:</w:t>
      </w:r>
    </w:p>
    <w:p w14:paraId="1D65329B"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The PDCP SN and HFN are reset in the target </w:t>
      </w:r>
      <w:proofErr w:type="spellStart"/>
      <w:r w:rsidRPr="006848EF">
        <w:rPr>
          <w:lang w:eastAsia="ja-JP"/>
        </w:rPr>
        <w:t>gNB</w:t>
      </w:r>
      <w:proofErr w:type="spellEnd"/>
      <w:r w:rsidRPr="006848EF">
        <w:rPr>
          <w:lang w:eastAsia="ja-JP"/>
        </w:rPr>
        <w:t>;</w:t>
      </w:r>
    </w:p>
    <w:p w14:paraId="4E532891"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No PDCP SDUs are retransmitted in the target </w:t>
      </w:r>
      <w:proofErr w:type="spellStart"/>
      <w:r w:rsidRPr="006848EF">
        <w:rPr>
          <w:lang w:eastAsia="ja-JP"/>
        </w:rPr>
        <w:t>gNB</w:t>
      </w:r>
      <w:proofErr w:type="spellEnd"/>
      <w:r w:rsidRPr="006848EF">
        <w:rPr>
          <w:lang w:eastAsia="ja-JP"/>
        </w:rPr>
        <w:t>;</w:t>
      </w:r>
    </w:p>
    <w:p w14:paraId="67482EB8"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The target </w:t>
      </w:r>
      <w:proofErr w:type="spellStart"/>
      <w:r w:rsidRPr="006848EF">
        <w:rPr>
          <w:lang w:eastAsia="ja-JP"/>
        </w:rPr>
        <w:t>gNB</w:t>
      </w:r>
      <w:proofErr w:type="spellEnd"/>
      <w:r w:rsidRPr="006848EF">
        <w:rPr>
          <w:lang w:eastAsia="ja-JP"/>
        </w:rPr>
        <w:t xml:space="preserve"> prioritises all downlink SDAP SDUs forwarded by the source </w:t>
      </w:r>
      <w:proofErr w:type="spellStart"/>
      <w:r w:rsidRPr="006848EF">
        <w:rPr>
          <w:lang w:eastAsia="ja-JP"/>
        </w:rPr>
        <w:t>gNB</w:t>
      </w:r>
      <w:proofErr w:type="spellEnd"/>
      <w:r w:rsidRPr="006848EF">
        <w:rPr>
          <w:lang w:eastAsia="ja-JP"/>
        </w:rPr>
        <w:t xml:space="preserve"> over the data from the core network;</w:t>
      </w:r>
    </w:p>
    <w:p w14:paraId="57354633" w14:textId="77777777" w:rsidR="006848EF" w:rsidRPr="006848EF" w:rsidRDefault="006848EF" w:rsidP="006848EF">
      <w:pPr>
        <w:keepLines/>
        <w:overflowPunct w:val="0"/>
        <w:autoSpaceDE w:val="0"/>
        <w:autoSpaceDN w:val="0"/>
        <w:adjustRightInd w:val="0"/>
        <w:ind w:left="1135" w:hanging="851"/>
        <w:textAlignment w:val="baseline"/>
        <w:rPr>
          <w:lang w:eastAsia="ja-JP"/>
        </w:rPr>
      </w:pPr>
      <w:r w:rsidRPr="006848EF">
        <w:rPr>
          <w:lang w:eastAsia="ja-JP"/>
        </w:rPr>
        <w:lastRenderedPageBreak/>
        <w:t>NOTE:</w:t>
      </w:r>
      <w:r w:rsidRPr="006848EF">
        <w:rPr>
          <w:lang w:eastAsia="ja-JP"/>
        </w:rPr>
        <w:tab/>
        <w:t xml:space="preserve">To minimise losses when a </w:t>
      </w:r>
      <w:proofErr w:type="spellStart"/>
      <w:r w:rsidRPr="006848EF">
        <w:rPr>
          <w:lang w:eastAsia="ja-JP"/>
        </w:rPr>
        <w:t>QoS</w:t>
      </w:r>
      <w:proofErr w:type="spellEnd"/>
      <w:r w:rsidRPr="006848EF">
        <w:rPr>
          <w:lang w:eastAsia="ja-JP"/>
        </w:rPr>
        <w:t xml:space="preserve"> flow is mapped to a different DRB at handover, the old DRB needs to be configured in the target cell. For in-order delivery in the DL, the target </w:t>
      </w:r>
      <w:proofErr w:type="spellStart"/>
      <w:r w:rsidRPr="006848EF">
        <w:rPr>
          <w:lang w:eastAsia="ja-JP"/>
        </w:rPr>
        <w:t>gNB</w:t>
      </w:r>
      <w:proofErr w:type="spellEnd"/>
      <w:r w:rsidRPr="006848EF">
        <w:rPr>
          <w:lang w:eastAsia="ja-JP"/>
        </w:rPr>
        <w:t xml:space="preserve"> should first transmit the forwarded PDCP SDUs on the old DRB before transmitting new data from 5GCN on the new DRB. In the UL, the target </w:t>
      </w:r>
      <w:proofErr w:type="spellStart"/>
      <w:r w:rsidRPr="006848EF">
        <w:rPr>
          <w:lang w:eastAsia="ja-JP"/>
        </w:rPr>
        <w:t>gNB</w:t>
      </w:r>
      <w:proofErr w:type="spellEnd"/>
      <w:r w:rsidRPr="006848EF">
        <w:rPr>
          <w:lang w:eastAsia="ja-JP"/>
        </w:rPr>
        <w:t xml:space="preserve"> should not deliver data of the </w:t>
      </w:r>
      <w:proofErr w:type="spellStart"/>
      <w:r w:rsidRPr="006848EF">
        <w:rPr>
          <w:lang w:eastAsia="ja-JP"/>
        </w:rPr>
        <w:t>QoS</w:t>
      </w:r>
      <w:proofErr w:type="spellEnd"/>
      <w:r w:rsidRPr="006848EF">
        <w:rPr>
          <w:lang w:eastAsia="ja-JP"/>
        </w:rPr>
        <w:t xml:space="preserve"> flow from the new DRB to 5GCN before receiving the end marker on the old DRB from the UE.</w:t>
      </w:r>
    </w:p>
    <w:p w14:paraId="31D2E7F2"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The UE does not retransmit any PDCP SDU in the target cell for which transmission had been completed in the source cell.</w:t>
      </w:r>
    </w:p>
    <w:p w14:paraId="03190B74" w14:textId="77777777" w:rsidR="006848EF" w:rsidRPr="006848EF" w:rsidRDefault="006848EF" w:rsidP="006848EF">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 w:name="_Toc29374657"/>
      <w:bookmarkStart w:id="16" w:name="_Toc37068488"/>
      <w:bookmarkStart w:id="17" w:name="_Toc46524189"/>
      <w:bookmarkStart w:id="18" w:name="_Toc52550885"/>
      <w:r w:rsidRPr="006848EF">
        <w:rPr>
          <w:rFonts w:ascii="Arial" w:hAnsi="Arial"/>
          <w:sz w:val="22"/>
        </w:rPr>
        <w:t>9.2.3.2.3</w:t>
      </w:r>
      <w:r w:rsidRPr="006848EF">
        <w:rPr>
          <w:rFonts w:ascii="Arial" w:hAnsi="Arial"/>
          <w:sz w:val="22"/>
        </w:rPr>
        <w:tab/>
        <w:t>Data Forwarding</w:t>
      </w:r>
      <w:bookmarkEnd w:id="15"/>
      <w:bookmarkEnd w:id="16"/>
      <w:bookmarkEnd w:id="17"/>
      <w:bookmarkEnd w:id="18"/>
    </w:p>
    <w:p w14:paraId="72D92120"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The following description depicts the data forwarding principles for intra-system handover.</w:t>
      </w:r>
    </w:p>
    <w:p w14:paraId="0ED8CD7B"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 xml:space="preserve">The source NG-RAN node may suggest </w:t>
      </w:r>
      <w:r w:rsidRPr="006848EF">
        <w:rPr>
          <w:lang w:eastAsia="zh-CN"/>
        </w:rPr>
        <w:t xml:space="preserve">downlink </w:t>
      </w:r>
      <w:r w:rsidRPr="006848EF">
        <w:rPr>
          <w:lang w:eastAsia="ja-JP"/>
        </w:rPr>
        <w:t xml:space="preserve">data forwarding per </w:t>
      </w:r>
      <w:proofErr w:type="spellStart"/>
      <w:r w:rsidRPr="006848EF">
        <w:rPr>
          <w:lang w:eastAsia="ja-JP"/>
        </w:rPr>
        <w:t>QoS</w:t>
      </w:r>
      <w:proofErr w:type="spellEnd"/>
      <w:r w:rsidRPr="006848EF">
        <w:rPr>
          <w:lang w:eastAsia="ja-JP"/>
        </w:rPr>
        <w:t xml:space="preserve"> flow established for a PDU session and may provide information how it maps </w:t>
      </w:r>
      <w:proofErr w:type="spellStart"/>
      <w:r w:rsidRPr="006848EF">
        <w:rPr>
          <w:lang w:eastAsia="ja-JP"/>
        </w:rPr>
        <w:t>QoS</w:t>
      </w:r>
      <w:proofErr w:type="spellEnd"/>
      <w:r w:rsidRPr="006848EF">
        <w:rPr>
          <w:lang w:eastAsia="ja-JP"/>
        </w:rPr>
        <w:t xml:space="preserve"> flows to DRBs. The target NG-RAN node decides data forwarding per </w:t>
      </w:r>
      <w:proofErr w:type="spellStart"/>
      <w:r w:rsidRPr="006848EF">
        <w:rPr>
          <w:lang w:eastAsia="ja-JP"/>
        </w:rPr>
        <w:t>QoS</w:t>
      </w:r>
      <w:proofErr w:type="spellEnd"/>
      <w:r w:rsidRPr="006848EF">
        <w:rPr>
          <w:lang w:eastAsia="ja-JP"/>
        </w:rPr>
        <w:t xml:space="preserve"> flow established for a PDU Session.</w:t>
      </w:r>
    </w:p>
    <w:p w14:paraId="2E4F8DAC" w14:textId="77777777" w:rsidR="006848EF" w:rsidRPr="006848EF" w:rsidRDefault="006848EF" w:rsidP="006848EF">
      <w:pPr>
        <w:overflowPunct w:val="0"/>
        <w:autoSpaceDE w:val="0"/>
        <w:autoSpaceDN w:val="0"/>
        <w:adjustRightInd w:val="0"/>
        <w:textAlignment w:val="baseline"/>
        <w:rPr>
          <w:lang w:eastAsia="zh-CN"/>
        </w:rPr>
      </w:pPr>
      <w:r w:rsidRPr="006848EF">
        <w:rPr>
          <w:lang w:eastAsia="ja-JP"/>
        </w:rPr>
        <w:t xml:space="preserve">If "lossless handover" is required and the </w:t>
      </w:r>
      <w:proofErr w:type="spellStart"/>
      <w:r w:rsidRPr="006848EF">
        <w:rPr>
          <w:lang w:eastAsia="ja-JP"/>
        </w:rPr>
        <w:t>QoS</w:t>
      </w:r>
      <w:proofErr w:type="spellEnd"/>
      <w:r w:rsidRPr="006848EF">
        <w:rPr>
          <w:lang w:eastAsia="ja-JP"/>
        </w:rPr>
        <w:t xml:space="preserve"> flows to DRB mapping applied at the target NG-RAN node allows applying for data forwarding the same </w:t>
      </w:r>
      <w:proofErr w:type="spellStart"/>
      <w:r w:rsidRPr="006848EF">
        <w:rPr>
          <w:lang w:eastAsia="ja-JP"/>
        </w:rPr>
        <w:t>QoS</w:t>
      </w:r>
      <w:proofErr w:type="spellEnd"/>
      <w:r w:rsidRPr="006848EF">
        <w:rPr>
          <w:lang w:eastAsia="ja-JP"/>
        </w:rPr>
        <w:t xml:space="preserve"> flows to DRB mapping as applied at the source NG-RAN node for a DRB and if all </w:t>
      </w:r>
      <w:proofErr w:type="spellStart"/>
      <w:r w:rsidRPr="006848EF">
        <w:rPr>
          <w:lang w:eastAsia="ja-JP"/>
        </w:rPr>
        <w:t>QoS</w:t>
      </w:r>
      <w:proofErr w:type="spellEnd"/>
      <w:r w:rsidRPr="006848EF">
        <w:rPr>
          <w:lang w:eastAsia="ja-JP"/>
        </w:rPr>
        <w:t xml:space="preserve"> flows mapped to that DRB are accepted for data forwarding, the target NG-RAN node establishes a downlink forwarding tunnel for that DRB.</w:t>
      </w:r>
    </w:p>
    <w:p w14:paraId="3CFADCD8"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For a DRB for which preservation of SN status applies, the target NG-RAN node may decide to establish an UL data forwarding tunnel.</w:t>
      </w:r>
    </w:p>
    <w:p w14:paraId="7EF730BE"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 xml:space="preserve">The target NG-RAN node may also decide to establish a </w:t>
      </w:r>
      <w:r w:rsidRPr="006848EF">
        <w:rPr>
          <w:lang w:eastAsia="zh-CN"/>
        </w:rPr>
        <w:t xml:space="preserve">downlink </w:t>
      </w:r>
      <w:r w:rsidRPr="006848EF">
        <w:rPr>
          <w:lang w:eastAsia="ja-JP"/>
        </w:rPr>
        <w:t xml:space="preserve">forwarding tunnel for each PDU session. In this case the target NG-RAN node provides information for which </w:t>
      </w:r>
      <w:proofErr w:type="spellStart"/>
      <w:r w:rsidRPr="006848EF">
        <w:rPr>
          <w:lang w:eastAsia="ja-JP"/>
        </w:rPr>
        <w:t>QoS</w:t>
      </w:r>
      <w:proofErr w:type="spellEnd"/>
      <w:r w:rsidRPr="006848EF">
        <w:rPr>
          <w:lang w:eastAsia="ja-JP"/>
        </w:rPr>
        <w:t xml:space="preserve"> flows data forwarding has been accepted and corresponding UP TNL information for data forwarding tunnels to be established between the source NG-RAN node and the target NG-RAN node.</w:t>
      </w:r>
    </w:p>
    <w:p w14:paraId="6C15E6E7"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 xml:space="preserve">If </w:t>
      </w:r>
      <w:proofErr w:type="spellStart"/>
      <w:r w:rsidRPr="006848EF">
        <w:rPr>
          <w:lang w:eastAsia="ja-JP"/>
        </w:rPr>
        <w:t>QoS</w:t>
      </w:r>
      <w:proofErr w:type="spellEnd"/>
      <w:r w:rsidRPr="006848EF">
        <w:rPr>
          <w:lang w:eastAsia="ja-JP"/>
        </w:rPr>
        <w:t xml:space="preserve"> flows have been re-mapped at the source NG-RAN node and user packets along the old source mapping are still being processed at handover preparation, and if the source NG-RAN node has not yet received the SDAP end marker for certain </w:t>
      </w:r>
      <w:proofErr w:type="spellStart"/>
      <w:r w:rsidRPr="006848EF">
        <w:rPr>
          <w:lang w:eastAsia="ja-JP"/>
        </w:rPr>
        <w:t>QoS</w:t>
      </w:r>
      <w:proofErr w:type="spellEnd"/>
      <w:r w:rsidRPr="006848EF">
        <w:rPr>
          <w:lang w:eastAsia="ja-JP"/>
        </w:rPr>
        <w:t xml:space="preserve"> flows when providing the SN status to the target NG-RAN node, the source NG-RAN node provides the old side </w:t>
      </w:r>
      <w:proofErr w:type="spellStart"/>
      <w:r w:rsidRPr="006848EF">
        <w:rPr>
          <w:lang w:eastAsia="ja-JP"/>
        </w:rPr>
        <w:t>QoS</w:t>
      </w:r>
      <w:proofErr w:type="spellEnd"/>
      <w:r w:rsidRPr="006848EF">
        <w:rPr>
          <w:lang w:eastAsia="ja-JP"/>
        </w:rPr>
        <w:t xml:space="preserve"> mapping information for UL </w:t>
      </w:r>
      <w:proofErr w:type="spellStart"/>
      <w:r w:rsidRPr="006848EF">
        <w:rPr>
          <w:lang w:eastAsia="ja-JP"/>
        </w:rPr>
        <w:t>QoS</w:t>
      </w:r>
      <w:proofErr w:type="spellEnd"/>
      <w:r w:rsidRPr="006848EF">
        <w:rPr>
          <w:lang w:eastAsia="ja-JP"/>
        </w:rPr>
        <w:t xml:space="preserve"> flows to the target NG-RAN node for which no SDAP end marker was yet received. The target NG-RAN will receive for those </w:t>
      </w:r>
      <w:proofErr w:type="spellStart"/>
      <w:r w:rsidRPr="006848EF">
        <w:rPr>
          <w:lang w:eastAsia="ja-JP"/>
        </w:rPr>
        <w:t>QoS</w:t>
      </w:r>
      <w:proofErr w:type="spellEnd"/>
      <w:r w:rsidRPr="006848EF">
        <w:rPr>
          <w:lang w:eastAsia="ja-JP"/>
        </w:rPr>
        <w:t xml:space="preserve"> flows the end marker when the UE finalises to send UL user data according to the old source side mapping.</w:t>
      </w:r>
    </w:p>
    <w:p w14:paraId="1F480BC1"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 xml:space="preserve">The source NG-RAN node may also propose to establish </w:t>
      </w:r>
      <w:r w:rsidRPr="006848EF">
        <w:rPr>
          <w:lang w:eastAsia="zh-CN"/>
        </w:rPr>
        <w:t xml:space="preserve">uplink </w:t>
      </w:r>
      <w:r w:rsidRPr="006848EF">
        <w:rPr>
          <w:lang w:eastAsia="ja-JP"/>
        </w:rPr>
        <w:t xml:space="preserve">forwarding tunnels for some PDU sessions in order to transfer SDAP SDUs corresponding to </w:t>
      </w:r>
      <w:proofErr w:type="spellStart"/>
      <w:r w:rsidRPr="006848EF">
        <w:rPr>
          <w:lang w:eastAsia="ja-JP"/>
        </w:rPr>
        <w:t>QoS</w:t>
      </w:r>
      <w:proofErr w:type="spellEnd"/>
      <w:r w:rsidRPr="006848EF">
        <w:rPr>
          <w:lang w:eastAsia="ja-JP"/>
        </w:rPr>
        <w:t xml:space="preserve"> flows for which flow re-mapping happened before the handover and the SDAP end marker has not yet been received, and for which user data was received at the source NG-RAN node via the DRB to which the </w:t>
      </w:r>
      <w:proofErr w:type="spellStart"/>
      <w:r w:rsidRPr="006848EF">
        <w:rPr>
          <w:lang w:eastAsia="ja-JP"/>
        </w:rPr>
        <w:t>QoS</w:t>
      </w:r>
      <w:proofErr w:type="spellEnd"/>
      <w:r w:rsidRPr="006848EF">
        <w:rPr>
          <w:lang w:eastAsia="ja-JP"/>
        </w:rPr>
        <w:t xml:space="preserve"> flow was remapped. If accepted the target NG-RAN node shall provide the corresponding UP TNL information for data forwarding tunnels to be established between the source NG-RAN node and the target NG-RAN node.</w:t>
      </w:r>
    </w:p>
    <w:p w14:paraId="29F7AAE1"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As long as data forwarding of DL user data packets takes place, the source NG-RAN node shall forward user data in the same forwarding tunnel, i.e.</w:t>
      </w:r>
    </w:p>
    <w:p w14:paraId="1D634352"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t>-</w:t>
      </w:r>
      <w:r w:rsidRPr="006848EF">
        <w:tab/>
        <w:t>f</w:t>
      </w:r>
      <w:r w:rsidRPr="006848EF">
        <w:rPr>
          <w:lang w:eastAsia="ja-JP"/>
        </w:rPr>
        <w:t xml:space="preserve">or any </w:t>
      </w:r>
      <w:proofErr w:type="spellStart"/>
      <w:r w:rsidRPr="006848EF">
        <w:rPr>
          <w:lang w:eastAsia="ja-JP"/>
        </w:rPr>
        <w:t>QoS</w:t>
      </w:r>
      <w:proofErr w:type="spellEnd"/>
      <w:r w:rsidRPr="006848EF">
        <w:rPr>
          <w:lang w:eastAsia="ja-JP"/>
        </w:rPr>
        <w:t xml:space="preserve"> flow accepted for data forwarding by the target NG-RAN node and for which a DRB DL forwarding tunnel was established for a DRB to which this </w:t>
      </w:r>
      <w:proofErr w:type="spellStart"/>
      <w:r w:rsidRPr="006848EF">
        <w:rPr>
          <w:lang w:eastAsia="ja-JP"/>
        </w:rPr>
        <w:t>QoS</w:t>
      </w:r>
      <w:proofErr w:type="spellEnd"/>
      <w:r w:rsidRPr="006848EF">
        <w:rPr>
          <w:lang w:eastAsia="ja-JP"/>
        </w:rPr>
        <w:t xml:space="preserve"> flow was mapped at the source NG-RAN node, any fresh packets of this </w:t>
      </w:r>
      <w:proofErr w:type="spellStart"/>
      <w:r w:rsidRPr="006848EF">
        <w:rPr>
          <w:lang w:eastAsia="ja-JP"/>
        </w:rPr>
        <w:t>QoS</w:t>
      </w:r>
      <w:proofErr w:type="spellEnd"/>
      <w:r w:rsidRPr="006848EF">
        <w:rPr>
          <w:lang w:eastAsia="ja-JP"/>
        </w:rPr>
        <w:t xml:space="preserve"> flow shall be forwarded as PDCP SDUs via the mapped DRB DL forwarding tunnel.</w:t>
      </w:r>
    </w:p>
    <w:p w14:paraId="041A6281" w14:textId="77777777" w:rsidR="006848EF" w:rsidRPr="006848EF" w:rsidRDefault="006848EF" w:rsidP="006848EF">
      <w:pPr>
        <w:overflowPunct w:val="0"/>
        <w:autoSpaceDE w:val="0"/>
        <w:autoSpaceDN w:val="0"/>
        <w:adjustRightInd w:val="0"/>
        <w:ind w:left="568" w:hanging="284"/>
        <w:textAlignment w:val="baseline"/>
        <w:rPr>
          <w:rFonts w:eastAsia="MS Mincho"/>
        </w:rPr>
      </w:pPr>
      <w:r w:rsidRPr="006848EF">
        <w:rPr>
          <w:lang w:eastAsia="ja-JP"/>
        </w:rPr>
        <w:t>-</w:t>
      </w:r>
      <w:r w:rsidRPr="006848EF">
        <w:rPr>
          <w:lang w:eastAsia="ja-JP"/>
        </w:rPr>
        <w:tab/>
        <w:t>for DRBs for which preservation of SN status applies, t</w:t>
      </w:r>
      <w:r w:rsidRPr="006848EF">
        <w:rPr>
          <w:rFonts w:eastAsia="MS Mincho"/>
        </w:rPr>
        <w:t xml:space="preserve">he source NG-RAN node may forward in order to the target NG-RAN node </w:t>
      </w:r>
      <w:r w:rsidRPr="006848EF">
        <w:rPr>
          <w:lang w:eastAsia="ja-JP"/>
        </w:rPr>
        <w:t xml:space="preserve">via the DRB DL forwarding tunnel </w:t>
      </w:r>
      <w:r w:rsidRPr="006848EF">
        <w:rPr>
          <w:rFonts w:eastAsia="MS Mincho"/>
        </w:rPr>
        <w:t xml:space="preserve">all downlink PDCP </w:t>
      </w:r>
      <w:r w:rsidRPr="006848EF">
        <w:rPr>
          <w:lang w:eastAsia="ja-JP"/>
        </w:rPr>
        <w:t>S</w:t>
      </w:r>
      <w:r w:rsidRPr="006848EF">
        <w:rPr>
          <w:rFonts w:eastAsia="MS Mincho"/>
        </w:rPr>
        <w:t xml:space="preserve">DUs with their SN </w:t>
      </w:r>
      <w:r w:rsidRPr="006848EF">
        <w:rPr>
          <w:lang w:eastAsia="ja-JP"/>
        </w:rPr>
        <w:t>corresponding to PDCP PDUs which</w:t>
      </w:r>
      <w:r w:rsidRPr="006848EF">
        <w:rPr>
          <w:rFonts w:eastAsia="MS Mincho"/>
        </w:rPr>
        <w:t xml:space="preserve"> have not been acknowledged by the UE.</w:t>
      </w:r>
    </w:p>
    <w:p w14:paraId="0341ADCF" w14:textId="77777777" w:rsidR="006848EF" w:rsidRPr="006848EF" w:rsidRDefault="006848EF" w:rsidP="006848EF">
      <w:pPr>
        <w:keepLines/>
        <w:overflowPunct w:val="0"/>
        <w:autoSpaceDE w:val="0"/>
        <w:autoSpaceDN w:val="0"/>
        <w:adjustRightInd w:val="0"/>
        <w:ind w:left="1135" w:hanging="851"/>
        <w:textAlignment w:val="baseline"/>
        <w:rPr>
          <w:lang w:eastAsia="ja-JP"/>
        </w:rPr>
      </w:pPr>
      <w:r w:rsidRPr="006848EF">
        <w:rPr>
          <w:lang w:eastAsia="ja-JP"/>
        </w:rPr>
        <w:t>NOTE:</w:t>
      </w:r>
      <w:r w:rsidRPr="006848EF">
        <w:rPr>
          <w:lang w:eastAsia="ja-JP"/>
        </w:rPr>
        <w:tab/>
        <w:t>The SN of forwarded PDCP SDUs is carried in the "PDCP PDU number" field of the GTP-U extension header.</w:t>
      </w:r>
    </w:p>
    <w:p w14:paraId="09B5817E" w14:textId="77777777" w:rsidR="006848EF" w:rsidRPr="006848EF" w:rsidRDefault="006848EF" w:rsidP="006848EF">
      <w:pPr>
        <w:overflowPunct w:val="0"/>
        <w:autoSpaceDE w:val="0"/>
        <w:autoSpaceDN w:val="0"/>
        <w:adjustRightInd w:val="0"/>
        <w:ind w:left="568" w:hanging="284"/>
        <w:textAlignment w:val="baseline"/>
      </w:pPr>
      <w:r w:rsidRPr="006848EF">
        <w:rPr>
          <w:rFonts w:eastAsia="MS Mincho"/>
        </w:rPr>
        <w:t>-</w:t>
      </w:r>
      <w:r w:rsidRPr="006848EF">
        <w:rPr>
          <w:rFonts w:eastAsia="MS Mincho"/>
        </w:rPr>
        <w:tab/>
      </w:r>
      <w:r w:rsidRPr="006848EF">
        <w:t xml:space="preserve">for any </w:t>
      </w:r>
      <w:proofErr w:type="spellStart"/>
      <w:r w:rsidRPr="006848EF">
        <w:t>QoS</w:t>
      </w:r>
      <w:proofErr w:type="spellEnd"/>
      <w:r w:rsidRPr="006848EF">
        <w:t xml:space="preserve"> flow accepted for data forwarding by the target NG-RAN node for which a DL PDU session forwarding tunnel was established, the source NG-RAN node forwards SDAP SDUs as received on NG-U from the UPF.</w:t>
      </w:r>
    </w:p>
    <w:p w14:paraId="3621074C" w14:textId="77777777" w:rsidR="00D45FB1" w:rsidRPr="0071025A" w:rsidRDefault="00D45FB1" w:rsidP="00D45FB1">
      <w:pPr>
        <w:rPr>
          <w:ins w:id="19" w:author="Samsung" w:date="2021-02-02T15:24:00Z"/>
          <w:rFonts w:eastAsia="SimSun"/>
        </w:rPr>
      </w:pPr>
      <w:ins w:id="20" w:author="Samsung" w:date="2021-02-02T15:24:00Z">
        <w:r w:rsidRPr="0071025A">
          <w:rPr>
            <w:rFonts w:eastAsia="SimSun"/>
          </w:rPr>
          <w:t xml:space="preserve">For handovers involving Full Configuration, the source NG-RAN node behaviour is unchanged from the description above. </w:t>
        </w:r>
        <w:r w:rsidRPr="000D0522">
          <w:rPr>
            <w:rFonts w:eastAsia="SimSun"/>
          </w:rPr>
          <w:t xml:space="preserve">In case </w:t>
        </w:r>
        <w:proofErr w:type="spellStart"/>
        <w:r>
          <w:rPr>
            <w:rFonts w:eastAsia="SimSun"/>
          </w:rPr>
          <w:t>a</w:t>
        </w:r>
        <w:r w:rsidRPr="000D0522">
          <w:rPr>
            <w:rFonts w:eastAsia="SimSun"/>
          </w:rPr>
          <w:t>DRB</w:t>
        </w:r>
        <w:proofErr w:type="spellEnd"/>
        <w:r w:rsidRPr="000D0522">
          <w:rPr>
            <w:rFonts w:eastAsia="SimSun"/>
          </w:rPr>
          <w:t xml:space="preserve"> DL forwarding tunnel was established, </w:t>
        </w:r>
        <w:r>
          <w:rPr>
            <w:rFonts w:eastAsia="SimSun"/>
          </w:rPr>
          <w:t>t</w:t>
        </w:r>
        <w:r w:rsidRPr="0071025A">
          <w:rPr>
            <w:rFonts w:eastAsia="SimSun"/>
          </w:rPr>
          <w:t xml:space="preserve">he target NG-RAN node may not send PDCP SDUs for </w:t>
        </w:r>
        <w:r w:rsidRPr="0071025A">
          <w:rPr>
            <w:rFonts w:eastAsia="SimSun"/>
          </w:rPr>
          <w:lastRenderedPageBreak/>
          <w:t>which delivery was attempted by the source NG-RAN node. The target NG-RAN node identifies these by the presence of the PDCP SN in the forwarded GTP-U packet and discards them.</w:t>
        </w:r>
      </w:ins>
    </w:p>
    <w:p w14:paraId="13358776" w14:textId="77777777" w:rsidR="006848EF" w:rsidRPr="006848EF" w:rsidRDefault="006848EF" w:rsidP="006848EF">
      <w:pPr>
        <w:overflowPunct w:val="0"/>
        <w:autoSpaceDE w:val="0"/>
        <w:autoSpaceDN w:val="0"/>
        <w:adjustRightInd w:val="0"/>
        <w:textAlignment w:val="baseline"/>
        <w:rPr>
          <w:rFonts w:eastAsia="MS Mincho"/>
          <w:lang w:eastAsia="ja-JP"/>
        </w:rPr>
      </w:pPr>
      <w:r w:rsidRPr="006848EF">
        <w:rPr>
          <w:lang w:eastAsia="ja-JP"/>
        </w:rPr>
        <w:t>As long as data forwarding of UL user data packets takes place for DRBs for which preservation of SN status applies</w:t>
      </w:r>
      <w:r w:rsidRPr="006848EF">
        <w:rPr>
          <w:rFonts w:eastAsia="MS Mincho"/>
          <w:lang w:eastAsia="ja-JP"/>
        </w:rPr>
        <w:t xml:space="preserve"> the source NG-RAN node either:</w:t>
      </w:r>
    </w:p>
    <w:p w14:paraId="079A6552"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492DAC81"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forwards to the target NG-RAN node via the corresponding DRB UL forwarding tunnel, the uplink PDCP SDUs with their SN corresponding to PDCP PDUs received out of sequence if the source NG-RAN </w:t>
      </w:r>
      <w:r w:rsidRPr="006848EF">
        <w:t xml:space="preserve">node </w:t>
      </w:r>
      <w:r w:rsidRPr="006848EF">
        <w:rPr>
          <w:lang w:eastAsia="ja-JP"/>
        </w:rPr>
        <w:t xml:space="preserve">has accepted the request from the target NG-RAN node for uplink forwarding for the bearer during the Handover Preparation procedure, including PDCP SDUs corresponding to user data of those </w:t>
      </w:r>
      <w:proofErr w:type="spellStart"/>
      <w:r w:rsidRPr="006848EF">
        <w:rPr>
          <w:lang w:eastAsia="ja-JP"/>
        </w:rPr>
        <w:t>QoS</w:t>
      </w:r>
      <w:proofErr w:type="spellEnd"/>
      <w:r w:rsidRPr="006848EF">
        <w:rPr>
          <w:lang w:eastAsia="ja-JP"/>
        </w:rPr>
        <w:t xml:space="preserve"> flows, for which re-mapping happened for a </w:t>
      </w:r>
      <w:proofErr w:type="spellStart"/>
      <w:r w:rsidRPr="006848EF">
        <w:rPr>
          <w:lang w:eastAsia="ja-JP"/>
        </w:rPr>
        <w:t>QoS</w:t>
      </w:r>
      <w:proofErr w:type="spellEnd"/>
      <w:r w:rsidRPr="006848EF">
        <w:rPr>
          <w:lang w:eastAsia="ja-JP"/>
        </w:rPr>
        <w:t xml:space="preserve"> flow before the handover and the SDAP end marker has not yet been received at the source NG-RAN node.</w:t>
      </w:r>
    </w:p>
    <w:p w14:paraId="783FAB69"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 xml:space="preserve">As long as data forwarding of UL user data packets takes place for a PDU session, </w:t>
      </w:r>
      <w:r w:rsidRPr="006848EF">
        <w:rPr>
          <w:rFonts w:eastAsia="MS Mincho"/>
          <w:lang w:eastAsia="ja-JP"/>
        </w:rPr>
        <w:t xml:space="preserve">the source NG-RAN node forwards </w:t>
      </w:r>
      <w:r w:rsidRPr="006848EF">
        <w:rPr>
          <w:lang w:eastAsia="ja-JP"/>
        </w:rPr>
        <w:t xml:space="preserve">via the corresponding PDU session UL forwarding tunnel, the uplink SDAP SDUs corresponding to </w:t>
      </w:r>
      <w:proofErr w:type="spellStart"/>
      <w:r w:rsidRPr="006848EF">
        <w:rPr>
          <w:lang w:eastAsia="ja-JP"/>
        </w:rPr>
        <w:t>QoS</w:t>
      </w:r>
      <w:proofErr w:type="spellEnd"/>
      <w:r w:rsidRPr="006848EF">
        <w:rPr>
          <w:lang w:eastAsia="ja-JP"/>
        </w:rPr>
        <w:t xml:space="preserve"> flows for which flow re-mapping happened before the handover and the SDAP end marker has not yet been received at the source NG-RAN node, and which were received at the source NG-RAN node via the DRB to which the </w:t>
      </w:r>
      <w:proofErr w:type="spellStart"/>
      <w:r w:rsidRPr="006848EF">
        <w:rPr>
          <w:lang w:eastAsia="ja-JP"/>
        </w:rPr>
        <w:t>QoS</w:t>
      </w:r>
      <w:proofErr w:type="spellEnd"/>
      <w:r w:rsidRPr="006848EF">
        <w:rPr>
          <w:lang w:eastAsia="ja-JP"/>
        </w:rPr>
        <w:t xml:space="preserve"> flow was remapped.</w:t>
      </w:r>
    </w:p>
    <w:p w14:paraId="3D9FDBDF" w14:textId="77777777" w:rsidR="006848EF" w:rsidRPr="006848EF" w:rsidRDefault="006848EF" w:rsidP="006848EF">
      <w:pPr>
        <w:overflowPunct w:val="0"/>
        <w:autoSpaceDE w:val="0"/>
        <w:autoSpaceDN w:val="0"/>
        <w:adjustRightInd w:val="0"/>
        <w:textAlignment w:val="baseline"/>
        <w:rPr>
          <w:lang w:eastAsia="ja-JP"/>
        </w:rPr>
      </w:pPr>
      <w:r w:rsidRPr="006848EF">
        <w:rPr>
          <w:lang w:eastAsia="ja-JP"/>
        </w:rPr>
        <w:t>Handling of end marker packets:</w:t>
      </w:r>
    </w:p>
    <w:p w14:paraId="38C2D619"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The source NG-RAN node receives one or several GTP-U end marker packets per PDU session from the UPF and replicates the end marker packets into each data forwarding tunnel when no more user data packets are to be forwarded over that tunnel.</w:t>
      </w:r>
    </w:p>
    <w:p w14:paraId="259C5FFD" w14:textId="77777777" w:rsidR="006848EF" w:rsidRPr="006848EF" w:rsidRDefault="006848EF" w:rsidP="006848EF">
      <w:pPr>
        <w:overflowPunct w:val="0"/>
        <w:autoSpaceDE w:val="0"/>
        <w:autoSpaceDN w:val="0"/>
        <w:adjustRightInd w:val="0"/>
        <w:ind w:left="568" w:hanging="284"/>
        <w:textAlignment w:val="baseline"/>
        <w:rPr>
          <w:lang w:eastAsia="ja-JP"/>
        </w:rPr>
      </w:pPr>
      <w:r w:rsidRPr="006848EF">
        <w:rPr>
          <w:lang w:eastAsia="ja-JP"/>
        </w:rPr>
        <w:t>-</w:t>
      </w:r>
      <w:r w:rsidRPr="006848EF">
        <w:rPr>
          <w:lang w:eastAsia="ja-JP"/>
        </w:rPr>
        <w:tab/>
        <w:t xml:space="preserve">End marker packets sent via a data forwarding tunnel are applicable to all </w:t>
      </w:r>
      <w:proofErr w:type="spellStart"/>
      <w:r w:rsidRPr="006848EF">
        <w:rPr>
          <w:lang w:eastAsia="ja-JP"/>
        </w:rPr>
        <w:t>QoS</w:t>
      </w:r>
      <w:proofErr w:type="spellEnd"/>
      <w:r w:rsidRPr="006848EF">
        <w:rPr>
          <w:lang w:eastAsia="ja-JP"/>
        </w:rPr>
        <w:t xml:space="preserve"> flows forwarded via that tunnel. After end marker packets have been received over a forwarding tunnel, the target NG-RAN node can start taking into account the packets of </w:t>
      </w:r>
      <w:proofErr w:type="spellStart"/>
      <w:r w:rsidRPr="006848EF">
        <w:rPr>
          <w:lang w:eastAsia="ja-JP"/>
        </w:rPr>
        <w:t>QoS</w:t>
      </w:r>
      <w:proofErr w:type="spellEnd"/>
      <w:r w:rsidRPr="006848EF">
        <w:rPr>
          <w:lang w:eastAsia="ja-JP"/>
        </w:rPr>
        <w:t xml:space="preserve"> flows associated with that forwarding tunnel received at the target NG-RAN node from the NG-U PDU session tunnel.</w:t>
      </w:r>
    </w:p>
    <w:p w14:paraId="7B1B3DC1" w14:textId="77777777" w:rsidR="006848EF" w:rsidRDefault="006848EF" w:rsidP="006848EF">
      <w:pPr>
        <w:overflowPunct w:val="0"/>
        <w:autoSpaceDE w:val="0"/>
        <w:autoSpaceDN w:val="0"/>
        <w:adjustRightInd w:val="0"/>
        <w:textAlignment w:val="baseline"/>
        <w:rPr>
          <w:rFonts w:ascii="Arial" w:eastAsia="Yu Mincho" w:hAnsi="Arial"/>
          <w:sz w:val="22"/>
          <w:lang w:eastAsia="ja-JP"/>
        </w:rPr>
      </w:pPr>
    </w:p>
    <w:bookmarkEnd w:id="6"/>
    <w:bookmarkEnd w:id="7"/>
    <w:bookmarkEnd w:id="8"/>
    <w:bookmarkEnd w:id="9"/>
    <w:bookmarkEnd w:id="10"/>
    <w:bookmarkEnd w:id="11"/>
    <w:bookmarkEnd w:id="12"/>
    <w:p w14:paraId="0C1F3DC4" w14:textId="77777777" w:rsidR="0071025A" w:rsidRPr="0071025A" w:rsidRDefault="0071025A" w:rsidP="0071025A">
      <w:pPr>
        <w:rPr>
          <w:rFonts w:eastAsia="SimSu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50A59" w14:textId="77777777" w:rsidR="0063315B" w:rsidRDefault="0063315B">
      <w:r>
        <w:separator/>
      </w:r>
    </w:p>
  </w:endnote>
  <w:endnote w:type="continuationSeparator" w:id="0">
    <w:p w14:paraId="15398E7D" w14:textId="77777777" w:rsidR="0063315B" w:rsidRDefault="0063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50148" w14:textId="77777777" w:rsidR="0063315B" w:rsidRDefault="0063315B">
      <w:r>
        <w:separator/>
      </w:r>
    </w:p>
  </w:footnote>
  <w:footnote w:type="continuationSeparator" w:id="0">
    <w:p w14:paraId="4C16A5CB" w14:textId="77777777" w:rsidR="0063315B" w:rsidRDefault="00633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A22CD"/>
    <w:multiLevelType w:val="hybridMultilevel"/>
    <w:tmpl w:val="722A12B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6660985"/>
    <w:multiLevelType w:val="hybridMultilevel"/>
    <w:tmpl w:val="347E45DC"/>
    <w:lvl w:ilvl="0" w:tplc="7CC030FA">
      <w:numFmt w:val="bullet"/>
      <w:lvlText w:val="-"/>
      <w:lvlJc w:val="left"/>
      <w:pPr>
        <w:ind w:left="360" w:hanging="360"/>
      </w:pPr>
      <w:rPr>
        <w:rFonts w:ascii="Arial" w:eastAsia="Malgun Gothic" w:hAnsi="Arial" w:cs="Arial" w:hint="default"/>
      </w:rPr>
    </w:lvl>
    <w:lvl w:ilvl="1" w:tplc="F4EE17D4">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842"/>
    <w:rsid w:val="000A6394"/>
    <w:rsid w:val="000B3BE3"/>
    <w:rsid w:val="000B7FED"/>
    <w:rsid w:val="000C038A"/>
    <w:rsid w:val="000C6598"/>
    <w:rsid w:val="000D0522"/>
    <w:rsid w:val="000D44B3"/>
    <w:rsid w:val="00145D43"/>
    <w:rsid w:val="00192C46"/>
    <w:rsid w:val="001A08B3"/>
    <w:rsid w:val="001A7B60"/>
    <w:rsid w:val="001B52F0"/>
    <w:rsid w:val="001B7A65"/>
    <w:rsid w:val="001E41F3"/>
    <w:rsid w:val="001F28A9"/>
    <w:rsid w:val="002550C2"/>
    <w:rsid w:val="0026004D"/>
    <w:rsid w:val="002640DD"/>
    <w:rsid w:val="00275D12"/>
    <w:rsid w:val="00284FEB"/>
    <w:rsid w:val="002860C4"/>
    <w:rsid w:val="002954FF"/>
    <w:rsid w:val="002A368E"/>
    <w:rsid w:val="002B5741"/>
    <w:rsid w:val="002E472E"/>
    <w:rsid w:val="00305409"/>
    <w:rsid w:val="003609EF"/>
    <w:rsid w:val="0036231A"/>
    <w:rsid w:val="00374DD4"/>
    <w:rsid w:val="003E1A36"/>
    <w:rsid w:val="00410371"/>
    <w:rsid w:val="004242F1"/>
    <w:rsid w:val="004A0D32"/>
    <w:rsid w:val="004B75B7"/>
    <w:rsid w:val="0051580D"/>
    <w:rsid w:val="00547111"/>
    <w:rsid w:val="0057284F"/>
    <w:rsid w:val="00592D74"/>
    <w:rsid w:val="005E2C44"/>
    <w:rsid w:val="00621188"/>
    <w:rsid w:val="006257ED"/>
    <w:rsid w:val="0063315B"/>
    <w:rsid w:val="00665C47"/>
    <w:rsid w:val="006848EF"/>
    <w:rsid w:val="00695808"/>
    <w:rsid w:val="006A0A86"/>
    <w:rsid w:val="006B46FB"/>
    <w:rsid w:val="006E21FB"/>
    <w:rsid w:val="0071025A"/>
    <w:rsid w:val="00792342"/>
    <w:rsid w:val="00792715"/>
    <w:rsid w:val="00795ECC"/>
    <w:rsid w:val="007977A8"/>
    <w:rsid w:val="007B512A"/>
    <w:rsid w:val="007C2097"/>
    <w:rsid w:val="007D6A07"/>
    <w:rsid w:val="007F7259"/>
    <w:rsid w:val="00801BD9"/>
    <w:rsid w:val="008040A8"/>
    <w:rsid w:val="008279FA"/>
    <w:rsid w:val="008626E7"/>
    <w:rsid w:val="00870EE7"/>
    <w:rsid w:val="008863B9"/>
    <w:rsid w:val="008A45A6"/>
    <w:rsid w:val="008E3B8C"/>
    <w:rsid w:val="008E3F7E"/>
    <w:rsid w:val="008F3789"/>
    <w:rsid w:val="008F686C"/>
    <w:rsid w:val="009148DE"/>
    <w:rsid w:val="00941E30"/>
    <w:rsid w:val="009777D9"/>
    <w:rsid w:val="00991B88"/>
    <w:rsid w:val="009A5753"/>
    <w:rsid w:val="009A579D"/>
    <w:rsid w:val="009B16CE"/>
    <w:rsid w:val="009D4C50"/>
    <w:rsid w:val="009E3297"/>
    <w:rsid w:val="009F734F"/>
    <w:rsid w:val="00A246B6"/>
    <w:rsid w:val="00A47E70"/>
    <w:rsid w:val="00A50CF0"/>
    <w:rsid w:val="00A74288"/>
    <w:rsid w:val="00A7671C"/>
    <w:rsid w:val="00A97E14"/>
    <w:rsid w:val="00AA2CBC"/>
    <w:rsid w:val="00AC5820"/>
    <w:rsid w:val="00AD1CD8"/>
    <w:rsid w:val="00B258BB"/>
    <w:rsid w:val="00B67B97"/>
    <w:rsid w:val="00B76674"/>
    <w:rsid w:val="00B968C8"/>
    <w:rsid w:val="00BA3EC5"/>
    <w:rsid w:val="00BA51D9"/>
    <w:rsid w:val="00BB5DFC"/>
    <w:rsid w:val="00BD279D"/>
    <w:rsid w:val="00BD6BB8"/>
    <w:rsid w:val="00C66BA2"/>
    <w:rsid w:val="00C95985"/>
    <w:rsid w:val="00CC5026"/>
    <w:rsid w:val="00CC68D0"/>
    <w:rsid w:val="00D03F9A"/>
    <w:rsid w:val="00D06D51"/>
    <w:rsid w:val="00D24991"/>
    <w:rsid w:val="00D45FB1"/>
    <w:rsid w:val="00D50255"/>
    <w:rsid w:val="00D66520"/>
    <w:rsid w:val="00DE34CF"/>
    <w:rsid w:val="00E13F3D"/>
    <w:rsid w:val="00E34898"/>
    <w:rsid w:val="00E40BC0"/>
    <w:rsid w:val="00EB09B7"/>
    <w:rsid w:val="00EC2C88"/>
    <w:rsid w:val="00EE7D7C"/>
    <w:rsid w:val="00F2505F"/>
    <w:rsid w:val="00F25D98"/>
    <w:rsid w:val="00F300FB"/>
    <w:rsid w:val="00F55509"/>
    <w:rsid w:val="00FA276B"/>
    <w:rsid w:val="00FB6386"/>
    <w:rsid w:val="00FE46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1B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1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D8B47-4F5E-4C97-A062-FA1821C0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2005</Words>
  <Characters>11432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1900-12-31T23:00:00Z</cp:lastPrinted>
  <dcterms:created xsi:type="dcterms:W3CDTF">2021-02-03T08:46:00Z</dcterms:created>
  <dcterms:modified xsi:type="dcterms:W3CDTF">2021-02-03T08:46:00Z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E6D716CA2F46F58179637BF23FA5DFABDCF320AD366F0D8E054C9FB54FCD8C13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C:\Users\hvandervelde\Documents\My templates\Template_3GPP_CR_v12-1.docx</vt:lpwstr>
  </property>
</Properties>
</file>